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EA" w:rsidRPr="00B16EEA" w:rsidRDefault="00B16EEA" w:rsidP="00B16EEA">
      <w:pPr>
        <w:spacing w:after="0"/>
        <w:jc w:val="center"/>
        <w:rPr>
          <w:rFonts w:ascii="Times New Roman" w:hAnsi="Times New Roman" w:cs="Times New Roman"/>
          <w:b/>
        </w:rPr>
      </w:pPr>
      <w:r w:rsidRPr="00B16EEA">
        <w:rPr>
          <w:rFonts w:ascii="Times New Roman" w:hAnsi="Times New Roman" w:cs="Times New Roman"/>
          <w:b/>
        </w:rPr>
        <w:t>«Эффективное управление инновационной деятельностью – условие развития образовательной организации»</w:t>
      </w:r>
    </w:p>
    <w:p w:rsidR="00B16EEA" w:rsidRPr="00B16EEA" w:rsidRDefault="00B16EEA" w:rsidP="00B16EEA">
      <w:pPr>
        <w:spacing w:after="0"/>
        <w:jc w:val="center"/>
        <w:rPr>
          <w:rFonts w:ascii="Times New Roman" w:hAnsi="Times New Roman" w:cs="Times New Roman"/>
          <w:i/>
        </w:rPr>
      </w:pPr>
      <w:r w:rsidRPr="00B16EEA">
        <w:rPr>
          <w:rFonts w:ascii="Times New Roman" w:hAnsi="Times New Roman" w:cs="Times New Roman"/>
          <w:i/>
        </w:rPr>
        <w:t>(из опыта работы МБОУ ПГО «Средняя общеобразовательная школа №18»)</w:t>
      </w:r>
    </w:p>
    <w:p w:rsidR="00B16EEA" w:rsidRPr="00B16EEA" w:rsidRDefault="00B16EEA" w:rsidP="00B16EEA">
      <w:pPr>
        <w:spacing w:after="0"/>
        <w:jc w:val="center"/>
        <w:rPr>
          <w:rFonts w:ascii="Times New Roman" w:hAnsi="Times New Roman" w:cs="Times New Roman"/>
          <w:b/>
        </w:rPr>
      </w:pPr>
      <w:r w:rsidRPr="00B16EEA">
        <w:rPr>
          <w:rFonts w:ascii="Times New Roman" w:hAnsi="Times New Roman" w:cs="Times New Roman"/>
          <w:b/>
        </w:rPr>
        <w:t>дискуссионная площадка</w:t>
      </w:r>
    </w:p>
    <w:p w:rsidR="00B16EEA" w:rsidRDefault="00B16EEA" w:rsidP="00B16EE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16EEA">
        <w:rPr>
          <w:rFonts w:ascii="Times New Roman" w:hAnsi="Times New Roman" w:cs="Times New Roman"/>
          <w:b/>
        </w:rPr>
        <w:t>Воспитательная программа. Современные технологии работы классного руководителя.</w:t>
      </w:r>
    </w:p>
    <w:p w:rsidR="00B16EEA" w:rsidRPr="00B16EEA" w:rsidRDefault="00B16EEA" w:rsidP="00B16EEA">
      <w:pPr>
        <w:spacing w:after="0" w:line="360" w:lineRule="auto"/>
        <w:jc w:val="right"/>
        <w:rPr>
          <w:rFonts w:ascii="Times New Roman" w:hAnsi="Times New Roman" w:cs="Times New Roman"/>
          <w:i/>
        </w:rPr>
      </w:pPr>
      <w:r w:rsidRPr="00B16EEA">
        <w:rPr>
          <w:rFonts w:ascii="Times New Roman" w:hAnsi="Times New Roman" w:cs="Times New Roman"/>
          <w:i/>
        </w:rPr>
        <w:t>Погорелова М.В., заместитель директора по ВР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2"/>
          <w:szCs w:val="22"/>
        </w:rPr>
      </w:pPr>
    </w:p>
    <w:p w:rsidR="00573FB8" w:rsidRPr="00B16EEA" w:rsidRDefault="00573FB8" w:rsidP="00B16E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Между патриотизмом и национализмом глубокое различие.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  <w:t>В первом - любовь к своей стране, во втором - ненависть ко всем другим.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</w:r>
      <w:r w:rsidRPr="00B16EEA">
        <w:rPr>
          <w:rFonts w:ascii="Times New Roman" w:eastAsia="Times New Roman" w:hAnsi="Times New Roman" w:cs="Times New Roman"/>
          <w:i/>
          <w:iCs/>
          <w:lang w:eastAsia="ru-RU"/>
        </w:rPr>
        <w:t>Д.С. Лихачёв</w:t>
      </w:r>
    </w:p>
    <w:p w:rsidR="00573FB8" w:rsidRPr="00B16EEA" w:rsidRDefault="00573FB8" w:rsidP="00B1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16EEA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Гражданско-патриотическое.</w:t>
      </w:r>
    </w:p>
    <w:p w:rsidR="00573FB8" w:rsidRPr="00B16EEA" w:rsidRDefault="00573FB8" w:rsidP="00573F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воспитание человека, осознанно и активно исполняющего свой гражданский долг;</w:t>
      </w:r>
    </w:p>
    <w:p w:rsidR="00573FB8" w:rsidRPr="00B16EEA" w:rsidRDefault="00573FB8" w:rsidP="00573F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воспитание уважения к Государственному флагу и гербу России, её героическому и историческому прошлому,</w:t>
      </w:r>
    </w:p>
    <w:p w:rsidR="00573FB8" w:rsidRPr="00B16EEA" w:rsidRDefault="00573FB8" w:rsidP="00573F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воспитание чувства гордости за свою страну и веры в Россию;</w:t>
      </w:r>
    </w:p>
    <w:p w:rsidR="00573FB8" w:rsidRPr="00B16EEA" w:rsidRDefault="00573FB8" w:rsidP="00573F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формирование чувства единения с гражданами своей страны вне зависимости от национальной принадлежности, политических либо религиозных убеждений;</w:t>
      </w:r>
    </w:p>
    <w:p w:rsidR="00573FB8" w:rsidRPr="00B16EEA" w:rsidRDefault="00573FB8" w:rsidP="00573F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разъяснение Конституции РФ, создающей условия для демократии и гражданского согласия, свободного и достойного развития личности;</w:t>
      </w:r>
    </w:p>
    <w:p w:rsidR="00573FB8" w:rsidRPr="00B16EEA" w:rsidRDefault="00573FB8" w:rsidP="00573F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изучение национальных традиций, культуры своего народа, любви к родному языку и краю;</w:t>
      </w:r>
    </w:p>
    <w:p w:rsidR="00573FB8" w:rsidRPr="00B16EEA" w:rsidRDefault="00573FB8" w:rsidP="00573F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изучение гражданских, политических, экономических и социальных прав и обязанностей человека.</w:t>
      </w:r>
    </w:p>
    <w:p w:rsidR="00573FB8" w:rsidRPr="00B16EEA" w:rsidRDefault="00573FB8" w:rsidP="00B16E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создание условий для развития самостоятельности, инициативы учащихся, их профессионального самоопределения.  </w:t>
      </w:r>
    </w:p>
    <w:p w:rsidR="00573FB8" w:rsidRPr="00B16EEA" w:rsidRDefault="00B16EEA" w:rsidP="00573F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Духовно-нравственное.</w:t>
      </w:r>
    </w:p>
    <w:p w:rsidR="00573FB8" w:rsidRPr="00B16EEA" w:rsidRDefault="00573FB8" w:rsidP="00573FB8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 чем самая большая цель жизни?</w:t>
      </w:r>
      <w:r w:rsidR="00053A4C"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  <w:t>Я думаю: увеличивать добро в окружающем нас.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  <w:t xml:space="preserve">А добро — </w:t>
      </w:r>
      <w:proofErr w:type="gramStart"/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это</w:t>
      </w:r>
      <w:proofErr w:type="gramEnd"/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прежде всего счастье всех людей. 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</w:r>
      <w:r w:rsidRPr="00B16EEA">
        <w:rPr>
          <w:rFonts w:ascii="Times New Roman" w:eastAsia="Times New Roman" w:hAnsi="Times New Roman" w:cs="Times New Roman"/>
          <w:i/>
          <w:iCs/>
          <w:lang w:eastAsia="ru-RU"/>
        </w:rPr>
        <w:t>Д.С. Лихачёв</w:t>
      </w:r>
    </w:p>
    <w:p w:rsidR="00573FB8" w:rsidRPr="00B16EEA" w:rsidRDefault="00573FB8" w:rsidP="00573F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формирование  качеств личности, отвечающих представлениям об истинной человечности, доброте, сострадании, милосердии;</w:t>
      </w:r>
    </w:p>
    <w:p w:rsidR="00573FB8" w:rsidRPr="00B16EEA" w:rsidRDefault="00573FB8" w:rsidP="00573F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изучение культурных, духовно-нравственных ценностей своего народа, накопленных предыдущими поколениями;</w:t>
      </w:r>
    </w:p>
    <w:p w:rsidR="00573FB8" w:rsidRPr="00B16EEA" w:rsidRDefault="00573FB8" w:rsidP="00573F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 xml:space="preserve">формирование у детей умения строить свои взаимоотношения в процессе взаимодействия </w:t>
      </w:r>
      <w:proofErr w:type="gramStart"/>
      <w:r w:rsidRPr="00B16EEA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B16EE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16EEA">
        <w:rPr>
          <w:rFonts w:ascii="Times New Roman" w:eastAsia="Times New Roman" w:hAnsi="Times New Roman" w:cs="Times New Roman"/>
          <w:lang w:eastAsia="ru-RU"/>
        </w:rPr>
        <w:t>окружающимися</w:t>
      </w:r>
      <w:proofErr w:type="gramEnd"/>
      <w:r w:rsidRPr="00B16EEA">
        <w:rPr>
          <w:rFonts w:ascii="Times New Roman" w:eastAsia="Times New Roman" w:hAnsi="Times New Roman" w:cs="Times New Roman"/>
          <w:lang w:eastAsia="ru-RU"/>
        </w:rPr>
        <w:t xml:space="preserve"> на основе сотрудничества, взаимопонимания, готовности принять других людей, иные взгляды, иные традиции и обычаи, иную культуру;</w:t>
      </w:r>
    </w:p>
    <w:p w:rsidR="00573FB8" w:rsidRPr="00B16EEA" w:rsidRDefault="00573FB8" w:rsidP="00573F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развитие нравственного самосознания личности (совести) —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573FB8" w:rsidRPr="00B16EEA" w:rsidRDefault="00573FB8" w:rsidP="00573F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готовность и способность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573FB8" w:rsidRPr="00B16EEA" w:rsidRDefault="00573FB8" w:rsidP="00573F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формирование способности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</w:t>
      </w:r>
    </w:p>
    <w:p w:rsidR="00573FB8" w:rsidRPr="00B16EEA" w:rsidRDefault="00573FB8" w:rsidP="00573F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привитие навыков культуры поведения, культуры речи, культуры общения;</w:t>
      </w:r>
    </w:p>
    <w:p w:rsidR="00573FB8" w:rsidRPr="00B16EEA" w:rsidRDefault="00573FB8" w:rsidP="00B16E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изучение семейных традиций, воспитание у учащихся уважения к семейным ценностям.</w:t>
      </w:r>
    </w:p>
    <w:p w:rsidR="00573FB8" w:rsidRPr="00B16EEA" w:rsidRDefault="00573FB8" w:rsidP="00573F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16EEA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Интеллектуально-познавательное.</w:t>
      </w:r>
    </w:p>
    <w:p w:rsidR="00573FB8" w:rsidRPr="00B16EEA" w:rsidRDefault="00573FB8" w:rsidP="00573FB8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>Знания раскрывают нам двери, 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  <w:t>но войти в них мы должны сами. 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</w:r>
      <w:r w:rsidRPr="00B16EEA">
        <w:rPr>
          <w:rFonts w:ascii="Times New Roman" w:eastAsia="Times New Roman" w:hAnsi="Times New Roman" w:cs="Times New Roman"/>
          <w:i/>
          <w:iCs/>
          <w:lang w:eastAsia="ru-RU"/>
        </w:rPr>
        <w:t>Д.С. Лихачёв</w:t>
      </w:r>
    </w:p>
    <w:p w:rsidR="00573FB8" w:rsidRPr="00B16EEA" w:rsidRDefault="00573FB8" w:rsidP="00573F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формировать эмоционально-положительное отношение к учебному труду, знаниям, науке;</w:t>
      </w:r>
    </w:p>
    <w:p w:rsidR="00573FB8" w:rsidRPr="00B16EEA" w:rsidRDefault="00573FB8" w:rsidP="00573F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целенаправленное формирование познавательных интересов, потребности в познании культурно-исторических ценностей;</w:t>
      </w:r>
    </w:p>
    <w:p w:rsidR="00573FB8" w:rsidRPr="00B16EEA" w:rsidRDefault="00573FB8" w:rsidP="00573F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 xml:space="preserve">создание условий </w:t>
      </w:r>
      <w:proofErr w:type="gramStart"/>
      <w:r w:rsidRPr="00B16EEA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B16EE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16EEA">
        <w:rPr>
          <w:rFonts w:ascii="Times New Roman" w:eastAsia="Times New Roman" w:hAnsi="Times New Roman" w:cs="Times New Roman"/>
          <w:lang w:eastAsia="ru-RU"/>
        </w:rPr>
        <w:t>развитие</w:t>
      </w:r>
      <w:proofErr w:type="gramEnd"/>
      <w:r w:rsidRPr="00B16EEA">
        <w:rPr>
          <w:rFonts w:ascii="Times New Roman" w:eastAsia="Times New Roman" w:hAnsi="Times New Roman" w:cs="Times New Roman"/>
          <w:lang w:eastAsia="ru-RU"/>
        </w:rPr>
        <w:t xml:space="preserve"> творческой активности и повышению мотивации к процессу познания;</w:t>
      </w:r>
    </w:p>
    <w:p w:rsidR="00573FB8" w:rsidRPr="00B16EEA" w:rsidRDefault="00573FB8" w:rsidP="00573F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развитие в ребёнке способности критического мышления, умения проявлять свои интеллектуально-познавательные умения в жизни;</w:t>
      </w:r>
    </w:p>
    <w:p w:rsidR="00573FB8" w:rsidRPr="00B16EEA" w:rsidRDefault="00573FB8" w:rsidP="00573F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формировать интеллектуальную культуру учащихся, развивать кругозор и любознательность.</w:t>
      </w:r>
    </w:p>
    <w:p w:rsidR="00573FB8" w:rsidRPr="00B16EEA" w:rsidRDefault="00573FB8" w:rsidP="00573F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16EEA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Экологическое и трудовое.</w:t>
      </w:r>
    </w:p>
    <w:p w:rsidR="00573FB8" w:rsidRPr="00B16EEA" w:rsidRDefault="00573FB8" w:rsidP="00573FB8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«Отношение природы и человека — 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  <w:t>это отношение двух культур, 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  <w:t>и человеку в этом диалоге нужно быть чутким,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  <w:t>внимательным и очень осторожным собственником» 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</w:r>
      <w:r w:rsidRPr="00B16EEA">
        <w:rPr>
          <w:rFonts w:ascii="Times New Roman" w:eastAsia="Times New Roman" w:hAnsi="Times New Roman" w:cs="Times New Roman"/>
          <w:i/>
          <w:iCs/>
          <w:lang w:eastAsia="ru-RU"/>
        </w:rPr>
        <w:t>Д.С. Лихачёв</w:t>
      </w:r>
    </w:p>
    <w:p w:rsidR="00573FB8" w:rsidRPr="00B16EEA" w:rsidRDefault="00573FB8" w:rsidP="00573F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привитие навыков экологического воспитания и бережного отношения к природе;</w:t>
      </w:r>
    </w:p>
    <w:p w:rsidR="00573FB8" w:rsidRPr="00B16EEA" w:rsidRDefault="00573FB8" w:rsidP="00573F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изучение и охрана природы своей местности;</w:t>
      </w:r>
    </w:p>
    <w:p w:rsidR="00573FB8" w:rsidRPr="00B16EEA" w:rsidRDefault="00573FB8" w:rsidP="00573F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воспитание любви к родному краю, умения и желания любоваться природой, охранять её и защищать;</w:t>
      </w:r>
    </w:p>
    <w:p w:rsidR="00573FB8" w:rsidRPr="00B16EEA" w:rsidRDefault="00573FB8" w:rsidP="00573F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знания законов живой природы, понимание сущности взаимоотношений живых организмов с окружающей средой и человеком;</w:t>
      </w:r>
    </w:p>
    <w:p w:rsidR="00573FB8" w:rsidRPr="00B16EEA" w:rsidRDefault="00573FB8" w:rsidP="00573F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формирование ответственного отношения к окружающей среде;</w:t>
      </w:r>
    </w:p>
    <w:p w:rsidR="00573FB8" w:rsidRPr="00B16EEA" w:rsidRDefault="00573FB8" w:rsidP="00573F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подготовка детей к труду, жизненному и профессиональному самоопределению;</w:t>
      </w:r>
    </w:p>
    <w:p w:rsidR="00573FB8" w:rsidRPr="00B16EEA" w:rsidRDefault="00573FB8" w:rsidP="00573F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формирование культуры учебной и трудовой деятельности, жизненно-необходимых трудовых и бытовых навыков;</w:t>
      </w:r>
    </w:p>
    <w:p w:rsidR="00573FB8" w:rsidRPr="00B16EEA" w:rsidRDefault="00573FB8" w:rsidP="00573F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развитие навыков коллективного труда в процессе классной коллективной деятельности.</w:t>
      </w:r>
    </w:p>
    <w:p w:rsidR="00573FB8" w:rsidRPr="00B16EEA" w:rsidRDefault="00573FB8" w:rsidP="00573F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16EEA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Физическое воспитание и здоровый образ жизни.</w:t>
      </w:r>
    </w:p>
    <w:p w:rsidR="00573FB8" w:rsidRPr="00B16EEA" w:rsidRDefault="00573FB8" w:rsidP="00573FB8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«Чтобы сохранить свое здоровье,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  <w:t>думай о здоровье других» 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</w:r>
      <w:r w:rsidRPr="00B16EEA">
        <w:rPr>
          <w:rFonts w:ascii="Times New Roman" w:eastAsia="Times New Roman" w:hAnsi="Times New Roman" w:cs="Times New Roman"/>
          <w:i/>
          <w:iCs/>
          <w:lang w:eastAsia="ru-RU"/>
        </w:rPr>
        <w:t>Д.С. Лихачёв</w:t>
      </w:r>
    </w:p>
    <w:p w:rsidR="00573FB8" w:rsidRPr="00B16EEA" w:rsidRDefault="00573FB8" w:rsidP="00573F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сохранение и укрепление здоровья учащихся, формирование у школьников навыков организации здорового образа жизни;</w:t>
      </w:r>
    </w:p>
    <w:p w:rsidR="00573FB8" w:rsidRPr="00B16EEA" w:rsidRDefault="00573FB8" w:rsidP="00573F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демонстрация учащимся значимости физического и психического здоровья человека;</w:t>
      </w:r>
    </w:p>
    <w:p w:rsidR="00573FB8" w:rsidRPr="00B16EEA" w:rsidRDefault="00573FB8" w:rsidP="00573F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знакомство учащихся с опытом и традициями предыдущих поколений по сохранению физического и психического здоровья воспитание понимания важности здоровья для будущего;</w:t>
      </w:r>
    </w:p>
    <w:p w:rsidR="00573FB8" w:rsidRPr="00B16EEA" w:rsidRDefault="00573FB8" w:rsidP="00573F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воспитание в детях ответственности за свою жизнь и жизнь окружающих;</w:t>
      </w:r>
    </w:p>
    <w:p w:rsidR="00573FB8" w:rsidRPr="00B16EEA" w:rsidRDefault="00573FB8" w:rsidP="00573F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формирование у учащихся культуры сохранения и совершенствования собственного здоровья;</w:t>
      </w:r>
    </w:p>
    <w:p w:rsidR="00573FB8" w:rsidRPr="00B16EEA" w:rsidRDefault="00573FB8" w:rsidP="00573F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профилактика вредных привычек и правонарушений;</w:t>
      </w:r>
    </w:p>
    <w:p w:rsidR="00573FB8" w:rsidRPr="00B16EEA" w:rsidRDefault="00573FB8" w:rsidP="00573FB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16EEA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Эстетическое.</w:t>
      </w:r>
    </w:p>
    <w:p w:rsidR="00573FB8" w:rsidRPr="00B16EEA" w:rsidRDefault="00573FB8" w:rsidP="00573FB8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Благодаря своей образной форме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  <w:t>искусство наилучшим способом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  <w:t>приобщает человека к человечеству: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  <w:t>заставляет с большим вниманием и пониманием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  <w:t>относиться к чужой боли, к чужой радости. 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>Оно делает эту чужую боль и радость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  <w:t>в значительной степени своими. </w:t>
      </w:r>
      <w:r w:rsidRPr="00B16EE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/>
      </w:r>
      <w:r w:rsidRPr="00B16EEA">
        <w:rPr>
          <w:rFonts w:ascii="Times New Roman" w:eastAsia="Times New Roman" w:hAnsi="Times New Roman" w:cs="Times New Roman"/>
          <w:i/>
          <w:iCs/>
          <w:lang w:eastAsia="ru-RU"/>
        </w:rPr>
        <w:t>Д.С. Лихачёв</w:t>
      </w:r>
    </w:p>
    <w:p w:rsidR="00573FB8" w:rsidRPr="00B16EEA" w:rsidRDefault="00573FB8" w:rsidP="00573F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16EEA">
        <w:rPr>
          <w:rFonts w:ascii="Times New Roman" w:eastAsia="Times New Roman" w:hAnsi="Times New Roman" w:cs="Times New Roman"/>
          <w:lang w:eastAsia="ru-RU"/>
        </w:rPr>
        <w:t>знакомство с культурным наследием прошлого, духовным богатством родного народа, с помощью живописи, литературы, истории и архитектуры;</w:t>
      </w:r>
      <w:proofErr w:type="gramEnd"/>
    </w:p>
    <w:p w:rsidR="00573FB8" w:rsidRPr="00B16EEA" w:rsidRDefault="00573FB8" w:rsidP="00573F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развитие чувства прекрасного, чувства истинной красоты, эстетического чувства восприятия окружающего мира на основе приобщения к выдающимся художественным ценностям отечественной и мировой культуры;</w:t>
      </w:r>
    </w:p>
    <w:p w:rsidR="00573FB8" w:rsidRPr="00B16EEA" w:rsidRDefault="00573FB8" w:rsidP="00573F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формирование способностей восприятия и понимания прекрасного, обогащение духовного мира детей средствами искусства и непосредственного участия в творческой деятельности;</w:t>
      </w:r>
    </w:p>
    <w:p w:rsidR="00573FB8" w:rsidRPr="00B16EEA" w:rsidRDefault="00573FB8" w:rsidP="00573F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16EEA">
        <w:rPr>
          <w:rFonts w:ascii="Times New Roman" w:eastAsia="Times New Roman" w:hAnsi="Times New Roman" w:cs="Times New Roman"/>
          <w:lang w:eastAsia="ru-RU"/>
        </w:rPr>
        <w:t>формирование навыков совместного общения, умения правильно использовать свободное время.</w:t>
      </w:r>
    </w:p>
    <w:p w:rsidR="00E030E4" w:rsidRPr="00B16EEA" w:rsidRDefault="00E030E4" w:rsidP="00B16EEA">
      <w:pPr>
        <w:pStyle w:val="a3"/>
        <w:shd w:val="clear" w:color="auto" w:fill="FFFFFF"/>
        <w:spacing w:before="0" w:beforeAutospacing="0" w:after="0" w:afterAutospacing="0" w:line="294" w:lineRule="atLeast"/>
        <w:ind w:firstLine="360"/>
        <w:jc w:val="both"/>
        <w:rPr>
          <w:bCs/>
          <w:sz w:val="22"/>
          <w:szCs w:val="22"/>
        </w:rPr>
      </w:pPr>
      <w:r w:rsidRPr="00B16EEA">
        <w:rPr>
          <w:bCs/>
          <w:sz w:val="22"/>
          <w:szCs w:val="22"/>
        </w:rPr>
        <w:t>В программу воспитательной работы школы включены все эти направления, для всех участников образовательного процесса с учетом всех структур школы (</w:t>
      </w:r>
      <w:proofErr w:type="gramStart"/>
      <w:r w:rsidRPr="00B16EEA">
        <w:rPr>
          <w:bCs/>
          <w:sz w:val="22"/>
          <w:szCs w:val="22"/>
        </w:rPr>
        <w:t>ДОП</w:t>
      </w:r>
      <w:proofErr w:type="gramEnd"/>
      <w:r w:rsidRPr="00B16EEA">
        <w:rPr>
          <w:bCs/>
          <w:sz w:val="22"/>
          <w:szCs w:val="22"/>
        </w:rPr>
        <w:t>, ВД, Кл. рук) и образовательных учреждений подведомственных управлению образования города (ЦРТ) и самому городу (учреждения культуры и спорта) и даже области (детская филармония). Но сегодня, в работе нашей секции, мы обратимся к реализации программы воспитательной работы через деятельность классных руководителей.</w:t>
      </w:r>
      <w:bookmarkStart w:id="0" w:name="_GoBack"/>
      <w:bookmarkEnd w:id="0"/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b/>
          <w:bCs/>
          <w:sz w:val="22"/>
          <w:szCs w:val="22"/>
        </w:rPr>
        <w:t>Современные воспитательные технологии, их применение в работе классного руководителя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Педагогический процесс должен гарантировать достижение поставленных целей. Овладение педагогическими технологиями, умение самостоятельно разрабатывать конкретные воспитательные и образовательные технологии позволяет педагогу наилучшим образом осуществлять профессиональную деятельность, быстрее стать мастером своего дела.</w:t>
      </w:r>
    </w:p>
    <w:p w:rsidR="009F50A5" w:rsidRPr="00B16EEA" w:rsidRDefault="009F50A5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b/>
          <w:bCs/>
          <w:sz w:val="22"/>
          <w:szCs w:val="22"/>
        </w:rPr>
        <w:t>Технология </w:t>
      </w:r>
      <w:r w:rsidRPr="00B16EEA">
        <w:rPr>
          <w:sz w:val="22"/>
          <w:szCs w:val="22"/>
        </w:rPr>
        <w:t>– это система совокупности знаний, умений, навыков, методов, способов деятельности и алгоритм, научная разработка решения каких-либо проблем.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b/>
          <w:bCs/>
          <w:sz w:val="22"/>
          <w:szCs w:val="22"/>
        </w:rPr>
        <w:t>Воспитательные технологии</w:t>
      </w:r>
      <w:r w:rsidRPr="00B16EEA">
        <w:rPr>
          <w:sz w:val="22"/>
          <w:szCs w:val="22"/>
        </w:rPr>
        <w:t> – это одно из средств воспитания, система научно обоснованных приемов и методик, способствующих установлению таких отношений между субъектами процесса, при которых в непосредственном контакте достигается поставленная цель – приобщение воспитуемых к общечеловеческим культурным ценностям.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b/>
          <w:bCs/>
          <w:sz w:val="22"/>
          <w:szCs w:val="22"/>
        </w:rPr>
        <w:t>Современные воспитательные технологии</w:t>
      </w:r>
    </w:p>
    <w:p w:rsidR="00573FB8" w:rsidRPr="00B16EEA" w:rsidRDefault="00573FB8" w:rsidP="00B16E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технология развития критического мышления</w:t>
      </w:r>
    </w:p>
    <w:p w:rsidR="00573FB8" w:rsidRPr="00B16EEA" w:rsidRDefault="00573FB8" w:rsidP="00B16E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proofErr w:type="gramStart"/>
      <w:r w:rsidRPr="00B16EEA">
        <w:rPr>
          <w:sz w:val="22"/>
          <w:szCs w:val="22"/>
        </w:rPr>
        <w:t>ИКТ-технологии</w:t>
      </w:r>
      <w:proofErr w:type="gramEnd"/>
      <w:r w:rsidRPr="00B16EEA">
        <w:rPr>
          <w:sz w:val="22"/>
          <w:szCs w:val="22"/>
        </w:rPr>
        <w:t>;</w:t>
      </w:r>
    </w:p>
    <w:p w:rsidR="00573FB8" w:rsidRPr="00B16EEA" w:rsidRDefault="00573FB8" w:rsidP="00B16E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АРТ-технология;</w:t>
      </w:r>
    </w:p>
    <w:p w:rsidR="00573FB8" w:rsidRPr="00B16EEA" w:rsidRDefault="00573FB8" w:rsidP="00B16E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шоу-технологии;</w:t>
      </w:r>
    </w:p>
    <w:p w:rsidR="00573FB8" w:rsidRPr="00B16EEA" w:rsidRDefault="00573FB8" w:rsidP="00B16E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технология КТД И. П. Иванова;</w:t>
      </w:r>
    </w:p>
    <w:p w:rsidR="00573FB8" w:rsidRPr="00B16EEA" w:rsidRDefault="00573FB8" w:rsidP="00B16E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ситуативные технологии;</w:t>
      </w:r>
    </w:p>
    <w:p w:rsidR="00573FB8" w:rsidRPr="00B16EEA" w:rsidRDefault="00573FB8" w:rsidP="00B16E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 xml:space="preserve">технология </w:t>
      </w:r>
      <w:proofErr w:type="spellStart"/>
      <w:r w:rsidRPr="00B16EEA">
        <w:rPr>
          <w:sz w:val="22"/>
          <w:szCs w:val="22"/>
        </w:rPr>
        <w:t>здоровьесберегающая</w:t>
      </w:r>
      <w:proofErr w:type="spellEnd"/>
      <w:r w:rsidRPr="00B16EEA">
        <w:rPr>
          <w:sz w:val="22"/>
          <w:szCs w:val="22"/>
        </w:rPr>
        <w:t>;</w:t>
      </w:r>
    </w:p>
    <w:p w:rsidR="00573FB8" w:rsidRPr="00B16EEA" w:rsidRDefault="00573FB8" w:rsidP="00B16E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технология создания ситуации успеха;</w:t>
      </w:r>
    </w:p>
    <w:p w:rsidR="00573FB8" w:rsidRPr="00B16EEA" w:rsidRDefault="00573FB8" w:rsidP="00B16E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технология проектного обучения;</w:t>
      </w:r>
    </w:p>
    <w:p w:rsidR="00573FB8" w:rsidRPr="00B16EEA" w:rsidRDefault="00573FB8" w:rsidP="00B16E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КЕЙ</w:t>
      </w:r>
      <w:proofErr w:type="gramStart"/>
      <w:r w:rsidRPr="00B16EEA">
        <w:rPr>
          <w:sz w:val="22"/>
          <w:szCs w:val="22"/>
        </w:rPr>
        <w:t>С-</w:t>
      </w:r>
      <w:proofErr w:type="gramEnd"/>
      <w:r w:rsidRPr="00B16EEA">
        <w:rPr>
          <w:sz w:val="22"/>
          <w:szCs w:val="22"/>
        </w:rPr>
        <w:t xml:space="preserve"> технология;</w:t>
      </w:r>
    </w:p>
    <w:p w:rsidR="00573FB8" w:rsidRPr="00B16EEA" w:rsidRDefault="00573FB8" w:rsidP="00B16E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личностно-ориентированная технология;</w:t>
      </w:r>
    </w:p>
    <w:p w:rsidR="00573FB8" w:rsidRPr="00B16EEA" w:rsidRDefault="00573FB8" w:rsidP="00B16E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технология учебной деловой игры;</w:t>
      </w:r>
    </w:p>
    <w:p w:rsidR="00573FB8" w:rsidRPr="00B16EEA" w:rsidRDefault="00573FB8" w:rsidP="00B16E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технология проведения учебных дискуссий;</w:t>
      </w:r>
    </w:p>
    <w:p w:rsidR="00573FB8" w:rsidRPr="00B16EEA" w:rsidRDefault="00573FB8" w:rsidP="00B16E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 w:rsidRPr="00B16EEA">
        <w:rPr>
          <w:sz w:val="22"/>
          <w:szCs w:val="22"/>
        </w:rPr>
        <w:t>Тьюторство</w:t>
      </w:r>
      <w:proofErr w:type="spellEnd"/>
      <w:r w:rsidRPr="00B16EEA">
        <w:rPr>
          <w:sz w:val="22"/>
          <w:szCs w:val="22"/>
        </w:rPr>
        <w:t xml:space="preserve"> – технология педагогической поддержки;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b/>
          <w:bCs/>
          <w:sz w:val="22"/>
          <w:szCs w:val="22"/>
        </w:rPr>
        <w:t>Технология развития критического мышления (ТРКМ)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 xml:space="preserve">Цель этой технологии – развитие интеллектуальных способностей, необходимых не только в учебе, но и в обычной жизни. Характерными особенностями критического мышления являются </w:t>
      </w:r>
      <w:proofErr w:type="spellStart"/>
      <w:r w:rsidRPr="00B16EEA">
        <w:rPr>
          <w:sz w:val="22"/>
          <w:szCs w:val="22"/>
        </w:rPr>
        <w:lastRenderedPageBreak/>
        <w:t>оценочность</w:t>
      </w:r>
      <w:proofErr w:type="spellEnd"/>
      <w:r w:rsidRPr="00B16EEA">
        <w:rPr>
          <w:sz w:val="22"/>
          <w:szCs w:val="22"/>
        </w:rPr>
        <w:t>, открытость новым идеям, собственное мнение и рефлексия собственных суждений. Основу технологии составляет трехфазовая структура занятия: вызов, осмысление, рефлексия.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Современная жизнь устанавливает свои приоритеты: не простое знание фактов, не умения, как таковые, а способность </w:t>
      </w:r>
      <w:r w:rsidRPr="00B16EEA">
        <w:rPr>
          <w:i/>
          <w:iCs/>
          <w:sz w:val="22"/>
          <w:szCs w:val="22"/>
        </w:rPr>
        <w:t xml:space="preserve">пользоваться </w:t>
      </w:r>
      <w:proofErr w:type="gramStart"/>
      <w:r w:rsidRPr="00B16EEA">
        <w:rPr>
          <w:i/>
          <w:iCs/>
          <w:sz w:val="22"/>
          <w:szCs w:val="22"/>
        </w:rPr>
        <w:t>приобретённым</w:t>
      </w:r>
      <w:proofErr w:type="gramEnd"/>
      <w:r w:rsidRPr="00B16EEA">
        <w:rPr>
          <w:i/>
          <w:iCs/>
          <w:sz w:val="22"/>
          <w:szCs w:val="22"/>
        </w:rPr>
        <w:t>;</w:t>
      </w:r>
      <w:r w:rsidRPr="00B16EEA">
        <w:rPr>
          <w:sz w:val="22"/>
          <w:szCs w:val="22"/>
        </w:rPr>
        <w:t> не объём информации, а </w:t>
      </w:r>
      <w:r w:rsidRPr="00B16EEA">
        <w:rPr>
          <w:i/>
          <w:iCs/>
          <w:sz w:val="22"/>
          <w:szCs w:val="22"/>
        </w:rPr>
        <w:t>умение получать</w:t>
      </w:r>
      <w:r w:rsidRPr="00B16EEA">
        <w:rPr>
          <w:sz w:val="22"/>
          <w:szCs w:val="22"/>
        </w:rPr>
        <w:t> её и </w:t>
      </w:r>
      <w:r w:rsidRPr="00B16EEA">
        <w:rPr>
          <w:i/>
          <w:iCs/>
          <w:sz w:val="22"/>
          <w:szCs w:val="22"/>
        </w:rPr>
        <w:t>моделировать;</w:t>
      </w:r>
      <w:r w:rsidRPr="00B16EEA">
        <w:rPr>
          <w:sz w:val="22"/>
          <w:szCs w:val="22"/>
        </w:rPr>
        <w:t xml:space="preserve"> не </w:t>
      </w:r>
      <w:proofErr w:type="spellStart"/>
      <w:r w:rsidRPr="00B16EEA">
        <w:rPr>
          <w:sz w:val="22"/>
          <w:szCs w:val="22"/>
        </w:rPr>
        <w:t>потребительство</w:t>
      </w:r>
      <w:proofErr w:type="spellEnd"/>
      <w:r w:rsidRPr="00B16EEA">
        <w:rPr>
          <w:sz w:val="22"/>
          <w:szCs w:val="22"/>
        </w:rPr>
        <w:t>, а </w:t>
      </w:r>
      <w:r w:rsidRPr="00B16EEA">
        <w:rPr>
          <w:i/>
          <w:iCs/>
          <w:sz w:val="22"/>
          <w:szCs w:val="22"/>
        </w:rPr>
        <w:t>созидание</w:t>
      </w:r>
      <w:r w:rsidR="00B16EEA">
        <w:rPr>
          <w:i/>
          <w:iCs/>
          <w:sz w:val="22"/>
          <w:szCs w:val="22"/>
        </w:rPr>
        <w:t xml:space="preserve"> </w:t>
      </w:r>
      <w:r w:rsidRPr="00B16EEA">
        <w:rPr>
          <w:sz w:val="22"/>
          <w:szCs w:val="22"/>
        </w:rPr>
        <w:t>и </w:t>
      </w:r>
      <w:r w:rsidRPr="00B16EEA">
        <w:rPr>
          <w:i/>
          <w:iCs/>
          <w:sz w:val="22"/>
          <w:szCs w:val="22"/>
        </w:rPr>
        <w:t>сотрудничество.</w:t>
      </w:r>
      <w:r w:rsidRPr="00B16EEA">
        <w:rPr>
          <w:sz w:val="22"/>
          <w:szCs w:val="22"/>
        </w:rPr>
        <w:t> Органичное включение работы по технологии развития критического мышления в систему школьного образования даёт возможность личностного роста, ведь такая работа обращена, прежде всего, к ребёнку, к его индивидуальности.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b/>
          <w:bCs/>
          <w:sz w:val="22"/>
          <w:szCs w:val="22"/>
        </w:rPr>
        <w:t>ИК</w:t>
      </w:r>
      <w:proofErr w:type="gramStart"/>
      <w:r w:rsidRPr="00B16EEA">
        <w:rPr>
          <w:b/>
          <w:bCs/>
          <w:sz w:val="22"/>
          <w:szCs w:val="22"/>
        </w:rPr>
        <w:t>Т-</w:t>
      </w:r>
      <w:proofErr w:type="gramEnd"/>
      <w:r w:rsidRPr="00B16EEA">
        <w:rPr>
          <w:b/>
          <w:bCs/>
          <w:sz w:val="22"/>
          <w:szCs w:val="22"/>
        </w:rPr>
        <w:t xml:space="preserve"> технологии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С целью  повышения качества воспитательной работы</w:t>
      </w:r>
      <w:proofErr w:type="gramStart"/>
      <w:r w:rsidRPr="00B16EEA">
        <w:rPr>
          <w:sz w:val="22"/>
          <w:szCs w:val="22"/>
        </w:rPr>
        <w:t xml:space="preserve"> ,</w:t>
      </w:r>
      <w:proofErr w:type="gramEnd"/>
      <w:r w:rsidRPr="00B16EEA">
        <w:rPr>
          <w:sz w:val="22"/>
          <w:szCs w:val="22"/>
        </w:rPr>
        <w:t xml:space="preserve"> развития познавательного интереса в систему воспитания вводятся информационно-коммуникационные технологии. Основные «плюсы» в использовании ИКТ: наглядность, доступность и относительно низкие затраты на оборудование.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b/>
          <w:bCs/>
          <w:sz w:val="22"/>
          <w:szCs w:val="22"/>
        </w:rPr>
        <w:t xml:space="preserve">Арт-технология </w:t>
      </w:r>
      <w:proofErr w:type="gramStart"/>
      <w:r w:rsidRPr="00B16EEA">
        <w:rPr>
          <w:b/>
          <w:bCs/>
          <w:sz w:val="22"/>
          <w:szCs w:val="22"/>
        </w:rPr>
        <w:t>–</w:t>
      </w:r>
      <w:r w:rsidRPr="00B16EEA">
        <w:rPr>
          <w:sz w:val="22"/>
          <w:szCs w:val="22"/>
        </w:rPr>
        <w:t>в</w:t>
      </w:r>
      <w:proofErr w:type="gramEnd"/>
      <w:r w:rsidRPr="00B16EEA">
        <w:rPr>
          <w:sz w:val="22"/>
          <w:szCs w:val="22"/>
        </w:rPr>
        <w:t>оспитание, образование, развитие личности осуществляются средствами искусства, как классического, так и народного, наряду с содержанием изучаемого предметного курса.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 xml:space="preserve">Техника и приемы арт-педагогики: музыкальная, театральная и изобразительная, </w:t>
      </w:r>
      <w:proofErr w:type="spellStart"/>
      <w:r w:rsidRPr="00B16EEA">
        <w:rPr>
          <w:sz w:val="22"/>
          <w:szCs w:val="22"/>
        </w:rPr>
        <w:t>сказкотерапия</w:t>
      </w:r>
      <w:proofErr w:type="spellEnd"/>
      <w:r w:rsidRPr="00B16EEA">
        <w:rPr>
          <w:sz w:val="22"/>
          <w:szCs w:val="22"/>
        </w:rPr>
        <w:t xml:space="preserve">, фотоколлаж и другие. Все выше перечисленные техники и приемы  взаимосвязаны. Арт-технология </w:t>
      </w:r>
      <w:proofErr w:type="gramStart"/>
      <w:r w:rsidRPr="00B16EEA">
        <w:rPr>
          <w:sz w:val="22"/>
          <w:szCs w:val="22"/>
        </w:rPr>
        <w:t>основана</w:t>
      </w:r>
      <w:proofErr w:type="gramEnd"/>
      <w:r w:rsidRPr="00B16EEA">
        <w:rPr>
          <w:sz w:val="22"/>
          <w:szCs w:val="22"/>
        </w:rPr>
        <w:t xml:space="preserve"> на </w:t>
      </w:r>
      <w:proofErr w:type="spellStart"/>
      <w:r w:rsidRPr="00B16EEA">
        <w:rPr>
          <w:sz w:val="22"/>
          <w:szCs w:val="22"/>
        </w:rPr>
        <w:t>деятельностном</w:t>
      </w:r>
      <w:proofErr w:type="spellEnd"/>
      <w:r w:rsidRPr="00B16EEA">
        <w:rPr>
          <w:sz w:val="22"/>
          <w:szCs w:val="22"/>
        </w:rPr>
        <w:t xml:space="preserve"> подходе и соответствует стандартам нового образования.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b/>
          <w:bCs/>
          <w:sz w:val="22"/>
          <w:szCs w:val="22"/>
        </w:rPr>
        <w:t>Шоу-технологии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Шоу имеет три особенности: деления участников на выступающи</w:t>
      </w:r>
      <w:proofErr w:type="gramStart"/>
      <w:r w:rsidRPr="00B16EEA">
        <w:rPr>
          <w:sz w:val="22"/>
          <w:szCs w:val="22"/>
        </w:rPr>
        <w:t>х(</w:t>
      </w:r>
      <w:proofErr w:type="gramEnd"/>
      <w:r w:rsidRPr="00B16EEA">
        <w:rPr>
          <w:sz w:val="22"/>
          <w:szCs w:val="22"/>
        </w:rPr>
        <w:t xml:space="preserve"> «сцену») и зрителей( «зал»), </w:t>
      </w:r>
      <w:proofErr w:type="spellStart"/>
      <w:r w:rsidRPr="00B16EEA">
        <w:rPr>
          <w:sz w:val="22"/>
          <w:szCs w:val="22"/>
        </w:rPr>
        <w:t>соревновательность</w:t>
      </w:r>
      <w:proofErr w:type="spellEnd"/>
      <w:r w:rsidRPr="00B16EEA">
        <w:rPr>
          <w:sz w:val="22"/>
          <w:szCs w:val="22"/>
        </w:rPr>
        <w:t xml:space="preserve"> на сцене, заготовленный организаторами сценарий. </w:t>
      </w:r>
      <w:proofErr w:type="spellStart"/>
      <w:r w:rsidRPr="00B16EEA">
        <w:rPr>
          <w:sz w:val="22"/>
          <w:szCs w:val="22"/>
        </w:rPr>
        <w:t>Соревновательность</w:t>
      </w:r>
      <w:proofErr w:type="spellEnd"/>
      <w:r w:rsidRPr="00B16EEA">
        <w:rPr>
          <w:sz w:val="22"/>
          <w:szCs w:val="22"/>
        </w:rPr>
        <w:t xml:space="preserve"> подразумевает процедуру оценивания и подведения итогов. Мероприятия «Звездный час», «Музыкальный ринг», «Счастливый случай», «КВН» и другие мероприятия относятся к типу шоу – технологий.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proofErr w:type="gramStart"/>
      <w:r w:rsidRPr="00B16EEA">
        <w:rPr>
          <w:b/>
          <w:bCs/>
          <w:sz w:val="22"/>
          <w:szCs w:val="22"/>
        </w:rPr>
        <w:t xml:space="preserve">Технология КТД </w:t>
      </w:r>
      <w:proofErr w:type="spellStart"/>
      <w:r w:rsidRPr="00B16EEA">
        <w:rPr>
          <w:b/>
          <w:bCs/>
          <w:sz w:val="22"/>
          <w:szCs w:val="22"/>
        </w:rPr>
        <w:t>И.П.Иванова</w:t>
      </w:r>
      <w:proofErr w:type="spellEnd"/>
      <w:r w:rsidRPr="00B16EEA">
        <w:rPr>
          <w:b/>
          <w:bCs/>
          <w:sz w:val="22"/>
          <w:szCs w:val="22"/>
        </w:rPr>
        <w:t xml:space="preserve"> (коллективные творческие дела</w:t>
      </w:r>
      <w:proofErr w:type="gramEnd"/>
    </w:p>
    <w:p w:rsidR="00573FB8" w:rsidRPr="00B16EEA" w:rsidRDefault="00573FB8" w:rsidP="00B16E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B16EEA">
        <w:rPr>
          <w:rFonts w:ascii="Arial" w:hAnsi="Arial" w:cs="Arial"/>
          <w:sz w:val="22"/>
          <w:szCs w:val="22"/>
        </w:rPr>
        <w:t>– </w:t>
      </w:r>
      <w:r w:rsidRPr="00B16EEA">
        <w:rPr>
          <w:sz w:val="22"/>
          <w:szCs w:val="22"/>
        </w:rPr>
        <w:t>коллективное творчество;</w:t>
      </w:r>
    </w:p>
    <w:p w:rsidR="00573FB8" w:rsidRPr="00B16EEA" w:rsidRDefault="00573FB8" w:rsidP="00B16E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B16EEA">
        <w:rPr>
          <w:rFonts w:ascii="Arial" w:hAnsi="Arial" w:cs="Arial"/>
          <w:sz w:val="22"/>
          <w:szCs w:val="22"/>
        </w:rPr>
        <w:t>– </w:t>
      </w:r>
      <w:r w:rsidRPr="00B16EEA">
        <w:rPr>
          <w:sz w:val="22"/>
          <w:szCs w:val="22"/>
        </w:rPr>
        <w:t>единое дело и добровольное участие в нём;</w:t>
      </w:r>
    </w:p>
    <w:p w:rsidR="00573FB8" w:rsidRPr="00B16EEA" w:rsidRDefault="00573FB8" w:rsidP="00B16E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B16EEA">
        <w:rPr>
          <w:rFonts w:ascii="Arial" w:hAnsi="Arial" w:cs="Arial"/>
          <w:sz w:val="22"/>
          <w:szCs w:val="22"/>
        </w:rPr>
        <w:t>– </w:t>
      </w:r>
      <w:r w:rsidRPr="00B16EEA">
        <w:rPr>
          <w:sz w:val="22"/>
          <w:szCs w:val="22"/>
        </w:rPr>
        <w:t>свобода выбора форм деятельности;</w:t>
      </w:r>
    </w:p>
    <w:p w:rsidR="00573FB8" w:rsidRPr="00B16EEA" w:rsidRDefault="00573FB8" w:rsidP="00B16E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B16EEA">
        <w:rPr>
          <w:rFonts w:ascii="Arial" w:hAnsi="Arial" w:cs="Arial"/>
          <w:sz w:val="22"/>
          <w:szCs w:val="22"/>
        </w:rPr>
        <w:t>– </w:t>
      </w:r>
      <w:r w:rsidRPr="00B16EEA">
        <w:rPr>
          <w:sz w:val="22"/>
          <w:szCs w:val="22"/>
        </w:rPr>
        <w:t>содружество взрослых и детей;</w:t>
      </w:r>
    </w:p>
    <w:p w:rsidR="00573FB8" w:rsidRPr="00B16EEA" w:rsidRDefault="00573FB8" w:rsidP="00B16EE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B16EEA">
        <w:rPr>
          <w:rFonts w:ascii="Arial" w:hAnsi="Arial" w:cs="Arial"/>
          <w:sz w:val="22"/>
          <w:szCs w:val="22"/>
        </w:rPr>
        <w:t>– </w:t>
      </w:r>
      <w:r w:rsidRPr="00B16EEA">
        <w:rPr>
          <w:sz w:val="22"/>
          <w:szCs w:val="22"/>
        </w:rPr>
        <w:t>развитие коллектива под влиянием творчески одарённых лидеров.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 xml:space="preserve">Направленность КТД – стремление к общению, к познавательной активности. Результатом КТД является позитивная активность школьников, причем не зрительская, а </w:t>
      </w:r>
      <w:proofErr w:type="spellStart"/>
      <w:r w:rsidRPr="00B16EEA">
        <w:rPr>
          <w:sz w:val="22"/>
          <w:szCs w:val="22"/>
        </w:rPr>
        <w:t>деятельностная</w:t>
      </w:r>
      <w:proofErr w:type="spellEnd"/>
      <w:r w:rsidRPr="00B16EEA">
        <w:rPr>
          <w:sz w:val="22"/>
          <w:szCs w:val="22"/>
        </w:rPr>
        <w:t>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Личностно-ориентированное КТД</w:t>
      </w:r>
    </w:p>
    <w:p w:rsid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2"/>
        </w:rPr>
      </w:pPr>
      <w:r w:rsidRPr="00B16EEA">
        <w:rPr>
          <w:sz w:val="22"/>
          <w:szCs w:val="22"/>
        </w:rPr>
        <w:t xml:space="preserve">1. коллективное целеполагание 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2. коллективное планирование</w:t>
      </w:r>
    </w:p>
    <w:p w:rsid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2"/>
        </w:rPr>
      </w:pPr>
      <w:r w:rsidRPr="00B16EEA">
        <w:rPr>
          <w:sz w:val="22"/>
          <w:szCs w:val="22"/>
        </w:rPr>
        <w:t xml:space="preserve">3. коллективная подготовка </w:t>
      </w:r>
    </w:p>
    <w:p w:rsid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2"/>
        </w:rPr>
      </w:pPr>
      <w:r w:rsidRPr="00B16EEA">
        <w:rPr>
          <w:sz w:val="22"/>
          <w:szCs w:val="22"/>
        </w:rPr>
        <w:t xml:space="preserve">4. проведение дела 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5. коллективный анализ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6. Решение о последействии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b/>
          <w:bCs/>
          <w:sz w:val="22"/>
          <w:szCs w:val="22"/>
        </w:rPr>
        <w:t>Ситуативные технологии</w:t>
      </w:r>
      <w:r w:rsidRPr="00B16EEA">
        <w:rPr>
          <w:sz w:val="22"/>
          <w:szCs w:val="22"/>
        </w:rPr>
        <w:t> - это работа с вербальным (словесным) поведением школьников в проблемной ситуации. Её цель – разработка, принятие организационных решений, прояснение, обсуждение. Они разрабатываются и применяются в связи с определёнными обстоятельствами: например, в классе регулярно возникают ссоры между детьми, а зачинщик этих ссор изощрённо манипулирует товарищами  и даже взрослыми.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Воспитатель специально выстраивает технологию “ситуацию анализа очередной ссоры”: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1. задаёт участникам ссоры вопросы, позволяющие каждому из них описать суть происходящего;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2. даёт “пострадавшей стороне” понять, что он (воспитатель) понимает его ситуацию;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 xml:space="preserve">3. выводит </w:t>
      </w:r>
      <w:proofErr w:type="gramStart"/>
      <w:r w:rsidRPr="00B16EEA">
        <w:rPr>
          <w:sz w:val="22"/>
          <w:szCs w:val="22"/>
        </w:rPr>
        <w:t>поссорившихся</w:t>
      </w:r>
      <w:proofErr w:type="gramEnd"/>
      <w:r w:rsidRPr="00B16EEA">
        <w:rPr>
          <w:sz w:val="22"/>
          <w:szCs w:val="22"/>
        </w:rPr>
        <w:t xml:space="preserve"> на размышления о том, почему произошла ссора;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4. обсуждает с детьми пути решения произошедшего. </w:t>
      </w:r>
      <w:r w:rsidRPr="00B16EEA">
        <w:rPr>
          <w:i/>
          <w:iCs/>
          <w:sz w:val="22"/>
          <w:szCs w:val="22"/>
        </w:rPr>
        <w:t>Тренинг общения</w:t>
      </w:r>
      <w:r w:rsidRPr="00B16EEA">
        <w:rPr>
          <w:sz w:val="22"/>
          <w:szCs w:val="22"/>
        </w:rPr>
        <w:t> –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B16EEA">
        <w:rPr>
          <w:b/>
          <w:bCs/>
          <w:sz w:val="22"/>
          <w:szCs w:val="22"/>
        </w:rPr>
        <w:lastRenderedPageBreak/>
        <w:t>Здоровьесберегающие</w:t>
      </w:r>
      <w:proofErr w:type="spellEnd"/>
      <w:r w:rsidRPr="00B16EEA">
        <w:rPr>
          <w:b/>
          <w:bCs/>
          <w:sz w:val="22"/>
          <w:szCs w:val="22"/>
        </w:rPr>
        <w:t xml:space="preserve"> технологи</w:t>
      </w:r>
      <w:proofErr w:type="gramStart"/>
      <w:r w:rsidRPr="00B16EEA">
        <w:rPr>
          <w:b/>
          <w:bCs/>
          <w:sz w:val="22"/>
          <w:szCs w:val="22"/>
        </w:rPr>
        <w:t>и-</w:t>
      </w:r>
      <w:proofErr w:type="gramEnd"/>
      <w:r w:rsidR="00B16EEA">
        <w:rPr>
          <w:b/>
          <w:bCs/>
          <w:sz w:val="22"/>
          <w:szCs w:val="22"/>
        </w:rPr>
        <w:t xml:space="preserve"> </w:t>
      </w:r>
      <w:r w:rsidRPr="00B16EEA">
        <w:rPr>
          <w:sz w:val="22"/>
          <w:szCs w:val="22"/>
        </w:rPr>
        <w:t>это системный подход к обучению и воспитанию, построенный на стремлении педагога не нанести ущерб здоровью учащихся; создание благоприятного психологического климата на уроке; охрана здоровья и пропаганда здорового образа жизни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b/>
          <w:bCs/>
          <w:sz w:val="22"/>
          <w:szCs w:val="22"/>
        </w:rPr>
        <w:t>Создание благоприятного психологического климата и ситуации успеха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Одним из важнейших аспектов является именно психологический комфорт школьников во время урока и внеурочной деятельности. С одной стороны, таким образом, решается задача предупреждения утомления учащихся, с другой — появляется дополнительный стимул для раскрытия творческих возможностей каждого ребен</w:t>
      </w:r>
      <w:r w:rsidR="00B16EEA">
        <w:rPr>
          <w:sz w:val="22"/>
          <w:szCs w:val="22"/>
        </w:rPr>
        <w:t>ка. Доброжелательная обстановка</w:t>
      </w:r>
      <w:r w:rsidRPr="00B16EEA">
        <w:rPr>
          <w:sz w:val="22"/>
          <w:szCs w:val="22"/>
        </w:rPr>
        <w:t>, спокойная беседа, внимание к каждому высказыванию, позитивная реакция на желание ребёнка выразить свою точку зрения, тактичное исправление допущенных ошибок, поощрение к самостоятельной мыслительной деятельности, уместный юмор или небольшое историческое отступление</w:t>
      </w:r>
    </w:p>
    <w:p w:rsid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2"/>
        </w:rPr>
      </w:pPr>
      <w:r w:rsidRPr="00B16EEA">
        <w:rPr>
          <w:b/>
          <w:bCs/>
          <w:sz w:val="22"/>
          <w:szCs w:val="22"/>
        </w:rPr>
        <w:t>Технология проектной деятельности</w:t>
      </w:r>
      <w:r w:rsidR="00B16EEA">
        <w:rPr>
          <w:b/>
          <w:bCs/>
          <w:sz w:val="22"/>
          <w:szCs w:val="22"/>
        </w:rPr>
        <w:t xml:space="preserve"> </w:t>
      </w:r>
      <w:r w:rsidRPr="00B16EEA">
        <w:rPr>
          <w:sz w:val="22"/>
          <w:szCs w:val="22"/>
        </w:rPr>
        <w:t>- организация исследовательской деятельности. </w:t>
      </w:r>
    </w:p>
    <w:p w:rsid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2"/>
        </w:rPr>
      </w:pPr>
      <w:r w:rsidRPr="00B16EEA">
        <w:rPr>
          <w:i/>
          <w:iCs/>
          <w:sz w:val="22"/>
          <w:szCs w:val="22"/>
        </w:rPr>
        <w:t>Типы проектов</w:t>
      </w:r>
      <w:r w:rsidRPr="00B16EEA">
        <w:rPr>
          <w:sz w:val="22"/>
          <w:szCs w:val="22"/>
        </w:rPr>
        <w:t>: творческие, информативные, фантастические, исследовательские и т.д.</w:t>
      </w:r>
      <w:r w:rsidR="00B16EEA">
        <w:rPr>
          <w:sz w:val="22"/>
          <w:szCs w:val="22"/>
        </w:rPr>
        <w:t xml:space="preserve"> </w:t>
      </w:r>
    </w:p>
    <w:p w:rsid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2"/>
        </w:rPr>
      </w:pPr>
      <w:r w:rsidRPr="00B16EEA">
        <w:rPr>
          <w:i/>
          <w:iCs/>
          <w:sz w:val="22"/>
          <w:szCs w:val="22"/>
        </w:rPr>
        <w:t>Формы работы</w:t>
      </w:r>
      <w:r w:rsidRPr="00B16EEA">
        <w:rPr>
          <w:sz w:val="22"/>
          <w:szCs w:val="22"/>
        </w:rPr>
        <w:t>: индивидуальная, групповая</w:t>
      </w:r>
      <w:r w:rsidR="00B16EEA">
        <w:rPr>
          <w:sz w:val="22"/>
          <w:szCs w:val="22"/>
        </w:rPr>
        <w:t>.</w:t>
      </w:r>
      <w:r w:rsidRPr="00B16EEA">
        <w:rPr>
          <w:sz w:val="22"/>
          <w:szCs w:val="22"/>
        </w:rPr>
        <w:t> </w:t>
      </w:r>
    </w:p>
    <w:p w:rsid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2"/>
        </w:rPr>
      </w:pPr>
      <w:r w:rsidRPr="00B16EEA">
        <w:rPr>
          <w:i/>
          <w:iCs/>
          <w:sz w:val="22"/>
          <w:szCs w:val="22"/>
        </w:rPr>
        <w:t>Сроки реализации проекта</w:t>
      </w:r>
      <w:r w:rsidRPr="00B16EEA">
        <w:rPr>
          <w:sz w:val="22"/>
          <w:szCs w:val="22"/>
        </w:rPr>
        <w:t>: неделя, месяц, полгода, год и т.п.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i/>
          <w:iCs/>
          <w:sz w:val="22"/>
          <w:szCs w:val="22"/>
        </w:rPr>
        <w:t>Презентация проекта</w:t>
      </w:r>
      <w:r w:rsidRPr="00B16EEA">
        <w:rPr>
          <w:sz w:val="22"/>
          <w:szCs w:val="22"/>
        </w:rPr>
        <w:t>: выставка, концерт, рекламная акция, театрализация, электронная презентация.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b/>
          <w:bCs/>
          <w:sz w:val="22"/>
          <w:szCs w:val="22"/>
        </w:rPr>
        <w:t>Кейс – технология (метод конкретных ситуаций)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Кейс (ситуация) – это соответствующая реальности совокупность взаимосвязанных факторов и явлений, размышлений и действий персонажей, характеризующая определенный период или событие и требующая разрешения путем анализа и принятия решения.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i/>
          <w:iCs/>
          <w:sz w:val="22"/>
          <w:szCs w:val="22"/>
        </w:rPr>
        <w:t xml:space="preserve">Цели, достигаемые при использовании </w:t>
      </w:r>
      <w:proofErr w:type="gramStart"/>
      <w:r w:rsidRPr="00B16EEA">
        <w:rPr>
          <w:i/>
          <w:iCs/>
          <w:sz w:val="22"/>
          <w:szCs w:val="22"/>
        </w:rPr>
        <w:t>кейс-технологии</w:t>
      </w:r>
      <w:proofErr w:type="gramEnd"/>
      <w:r w:rsidRPr="00B16EEA">
        <w:rPr>
          <w:sz w:val="22"/>
          <w:szCs w:val="22"/>
        </w:rPr>
        <w:t>: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 xml:space="preserve">1.   Интеллектуальное развитие </w:t>
      </w:r>
      <w:proofErr w:type="gramStart"/>
      <w:r w:rsidRPr="00B16EEA">
        <w:rPr>
          <w:sz w:val="22"/>
          <w:szCs w:val="22"/>
        </w:rPr>
        <w:t>обучаемых</w:t>
      </w:r>
      <w:proofErr w:type="gramEnd"/>
      <w:r w:rsidRPr="00B16EEA">
        <w:rPr>
          <w:sz w:val="22"/>
          <w:szCs w:val="22"/>
        </w:rPr>
        <w:t>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2.   Осознание многозначности профессиональных проблем и жизненных ситуаций.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3.   Приобретение опыта поиска и выработки альтернативных решений.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4.   Формирование готовности к оценке и принятию решений.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5.   Обеспечение повышения качества усвоения знаний за счет их углубления и обнаружения пробелов.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6.   Развитие коммуникативных навыков.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b/>
          <w:bCs/>
          <w:sz w:val="22"/>
          <w:szCs w:val="22"/>
        </w:rPr>
        <w:t>Личностно ориентированное воспитание -</w:t>
      </w:r>
      <w:r w:rsidRPr="00B16EEA">
        <w:rPr>
          <w:sz w:val="22"/>
          <w:szCs w:val="22"/>
        </w:rPr>
        <w:t> конкретная технология гуманистической педагогики, в центре внимания которой – личность Личностно-ориентированная технология основана на диагностике, сотрудничестве, сотворчестве, ситуации выбора, на приспособлении к возможностям ребёнка и направлена на стимулирование развития.</w:t>
      </w:r>
    </w:p>
    <w:p w:rsid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2"/>
          <w:szCs w:val="22"/>
        </w:rPr>
      </w:pPr>
      <w:r w:rsidRPr="00B16EEA">
        <w:rPr>
          <w:b/>
          <w:bCs/>
          <w:sz w:val="22"/>
          <w:szCs w:val="22"/>
        </w:rPr>
        <w:t>Деловая игра</w:t>
      </w:r>
      <w:r w:rsidR="00B16EEA">
        <w:rPr>
          <w:b/>
          <w:bCs/>
          <w:sz w:val="22"/>
          <w:szCs w:val="22"/>
        </w:rPr>
        <w:t>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b/>
          <w:bCs/>
          <w:sz w:val="22"/>
          <w:szCs w:val="22"/>
        </w:rPr>
        <w:t> </w:t>
      </w:r>
      <w:r w:rsidRPr="00B16EEA">
        <w:rPr>
          <w:i/>
          <w:iCs/>
          <w:sz w:val="22"/>
          <w:szCs w:val="22"/>
        </w:rPr>
        <w:t>Цель проведения деловой игры</w:t>
      </w:r>
      <w:r w:rsidRPr="00B16EEA">
        <w:rPr>
          <w:sz w:val="22"/>
          <w:szCs w:val="22"/>
        </w:rPr>
        <w:t> – расширить представления учащихся о том или ином событии, получить новые знания в доступной ненавязчивой (игровой) форме, учить детей слушать и слышать друг друга, взаимодействовать и помогать друг другу.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Примеры: деловая игра «Семейный бюджет», деловая игра «Путешествие в мир профессий»</w:t>
      </w:r>
    </w:p>
    <w:p w:rsid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sz w:val="22"/>
          <w:szCs w:val="22"/>
        </w:rPr>
      </w:pPr>
      <w:r w:rsidRPr="00B16EEA">
        <w:rPr>
          <w:b/>
          <w:bCs/>
          <w:sz w:val="22"/>
          <w:szCs w:val="22"/>
        </w:rPr>
        <w:t>Технология проведения "Дискуссий"</w:t>
      </w:r>
      <w:r w:rsidR="00B16EEA">
        <w:rPr>
          <w:b/>
          <w:bCs/>
          <w:sz w:val="22"/>
          <w:szCs w:val="22"/>
        </w:rPr>
        <w:t>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> Формы дискуссии: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b/>
          <w:bCs/>
          <w:i/>
          <w:iCs/>
          <w:sz w:val="22"/>
          <w:szCs w:val="22"/>
        </w:rPr>
        <w:t>Круглый стол</w:t>
      </w:r>
      <w:r w:rsidRPr="00B16EEA">
        <w:rPr>
          <w:sz w:val="22"/>
          <w:szCs w:val="22"/>
        </w:rPr>
        <w:t>, </w:t>
      </w:r>
      <w:r w:rsidRPr="00B16EEA">
        <w:rPr>
          <w:b/>
          <w:bCs/>
          <w:i/>
          <w:iCs/>
          <w:sz w:val="22"/>
          <w:szCs w:val="22"/>
        </w:rPr>
        <w:t>Заседание экспертной группы</w:t>
      </w:r>
      <w:r w:rsidRPr="00B16EEA">
        <w:rPr>
          <w:sz w:val="22"/>
          <w:szCs w:val="22"/>
        </w:rPr>
        <w:t>, </w:t>
      </w:r>
      <w:r w:rsidRPr="00B16EEA">
        <w:rPr>
          <w:b/>
          <w:bCs/>
          <w:i/>
          <w:iCs/>
          <w:sz w:val="22"/>
          <w:szCs w:val="22"/>
        </w:rPr>
        <w:t>Форум</w:t>
      </w:r>
      <w:r w:rsidRPr="00B16EEA">
        <w:rPr>
          <w:b/>
          <w:bCs/>
          <w:sz w:val="22"/>
          <w:szCs w:val="22"/>
        </w:rPr>
        <w:t>, </w:t>
      </w:r>
      <w:r w:rsidRPr="00B16EEA">
        <w:rPr>
          <w:b/>
          <w:bCs/>
          <w:i/>
          <w:iCs/>
          <w:sz w:val="22"/>
          <w:szCs w:val="22"/>
        </w:rPr>
        <w:t>Мозговой штурм</w:t>
      </w:r>
      <w:r w:rsidR="00B16EEA">
        <w:rPr>
          <w:b/>
          <w:bCs/>
          <w:i/>
          <w:iCs/>
          <w:sz w:val="22"/>
          <w:szCs w:val="22"/>
        </w:rPr>
        <w:t xml:space="preserve">. </w:t>
      </w:r>
      <w:r w:rsidRPr="00B16EEA">
        <w:rPr>
          <w:b/>
          <w:bCs/>
          <w:i/>
          <w:iCs/>
          <w:sz w:val="22"/>
          <w:szCs w:val="22"/>
        </w:rPr>
        <w:t>Симпозиум</w:t>
      </w:r>
      <w:r w:rsidRPr="00B16EEA">
        <w:rPr>
          <w:sz w:val="22"/>
          <w:szCs w:val="22"/>
        </w:rPr>
        <w:t> </w:t>
      </w:r>
      <w:proofErr w:type="gramStart"/>
      <w:r w:rsidRPr="00B16EEA">
        <w:rPr>
          <w:sz w:val="22"/>
          <w:szCs w:val="22"/>
        </w:rPr>
        <w:t>–в</w:t>
      </w:r>
      <w:proofErr w:type="gramEnd"/>
      <w:r w:rsidRPr="00B16EEA">
        <w:rPr>
          <w:sz w:val="22"/>
          <w:szCs w:val="22"/>
        </w:rPr>
        <w:t xml:space="preserve"> ходе которого участники выступают с сообщениями (рефератами), представляющими их точки зрения, после чего отвечают на вопросы «аудитории» (класса), </w:t>
      </w:r>
      <w:r w:rsidRPr="00B16EEA">
        <w:rPr>
          <w:b/>
          <w:bCs/>
          <w:i/>
          <w:iCs/>
          <w:sz w:val="22"/>
          <w:szCs w:val="22"/>
        </w:rPr>
        <w:t>Дебаты</w:t>
      </w:r>
      <w:r w:rsidRPr="00B16EEA">
        <w:rPr>
          <w:sz w:val="22"/>
          <w:szCs w:val="22"/>
        </w:rPr>
        <w:t>, </w:t>
      </w:r>
      <w:r w:rsidRPr="00B16EEA">
        <w:rPr>
          <w:b/>
          <w:bCs/>
          <w:i/>
          <w:iCs/>
          <w:sz w:val="22"/>
          <w:szCs w:val="22"/>
        </w:rPr>
        <w:t>Судебное заседание</w:t>
      </w:r>
      <w:r w:rsidRPr="00B16EEA">
        <w:rPr>
          <w:sz w:val="22"/>
          <w:szCs w:val="22"/>
        </w:rPr>
        <w:t> – обсуждение, имитирующее судебное разбирательство (слушание дела), </w:t>
      </w:r>
      <w:r w:rsidRPr="00B16EEA">
        <w:rPr>
          <w:b/>
          <w:bCs/>
          <w:i/>
          <w:iCs/>
          <w:sz w:val="22"/>
          <w:szCs w:val="22"/>
        </w:rPr>
        <w:t>Перекрестная дискуссия</w:t>
      </w:r>
      <w:r w:rsidRPr="00B16EEA">
        <w:rPr>
          <w:sz w:val="22"/>
          <w:szCs w:val="22"/>
        </w:rPr>
        <w:t>, </w:t>
      </w:r>
      <w:r w:rsidRPr="00B16EEA">
        <w:rPr>
          <w:b/>
          <w:bCs/>
          <w:i/>
          <w:iCs/>
          <w:sz w:val="22"/>
          <w:szCs w:val="22"/>
        </w:rPr>
        <w:t>Учебный спор-диалог</w:t>
      </w:r>
      <w:r w:rsidRPr="00B16EEA">
        <w:rPr>
          <w:i/>
          <w:iCs/>
          <w:sz w:val="22"/>
          <w:szCs w:val="22"/>
        </w:rPr>
        <w:t>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B16EEA">
        <w:rPr>
          <w:b/>
          <w:bCs/>
          <w:sz w:val="22"/>
          <w:szCs w:val="22"/>
        </w:rPr>
        <w:t>Тьюторство</w:t>
      </w:r>
      <w:proofErr w:type="spellEnd"/>
      <w:r w:rsidR="00B16EEA">
        <w:rPr>
          <w:b/>
          <w:bCs/>
          <w:sz w:val="22"/>
          <w:szCs w:val="22"/>
        </w:rPr>
        <w:t xml:space="preserve"> </w:t>
      </w:r>
      <w:r w:rsidRPr="00B16EEA">
        <w:rPr>
          <w:b/>
          <w:bCs/>
          <w:sz w:val="22"/>
          <w:szCs w:val="22"/>
        </w:rPr>
        <w:t>- педагогика педагогической поддержки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i/>
          <w:iCs/>
          <w:sz w:val="22"/>
          <w:szCs w:val="22"/>
        </w:rPr>
        <w:lastRenderedPageBreak/>
        <w:t xml:space="preserve">Цель работы </w:t>
      </w:r>
      <w:proofErr w:type="spellStart"/>
      <w:r w:rsidRPr="00B16EEA">
        <w:rPr>
          <w:i/>
          <w:iCs/>
          <w:sz w:val="22"/>
          <w:szCs w:val="22"/>
        </w:rPr>
        <w:t>тьютора</w:t>
      </w:r>
      <w:proofErr w:type="spellEnd"/>
      <w:r w:rsidRPr="00B16EEA">
        <w:rPr>
          <w:sz w:val="22"/>
          <w:szCs w:val="22"/>
        </w:rPr>
        <w:t> – персональное сопровождение ученика в образовательном пространстве для становления у него устойчивых мотивов обучения, реализации личностных потребностей и интересов, самоопределения, осознанного и ответственного выбора жизненного пути.</w:t>
      </w:r>
    </w:p>
    <w:p w:rsidR="00573FB8" w:rsidRPr="00B16EEA" w:rsidRDefault="00573FB8" w:rsidP="00B16EE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2"/>
          <w:szCs w:val="22"/>
        </w:rPr>
      </w:pPr>
      <w:r w:rsidRPr="00B16EEA">
        <w:rPr>
          <w:sz w:val="22"/>
          <w:szCs w:val="22"/>
        </w:rPr>
        <w:t xml:space="preserve">Фигура </w:t>
      </w:r>
      <w:proofErr w:type="spellStart"/>
      <w:r w:rsidRPr="00B16EEA">
        <w:rPr>
          <w:sz w:val="22"/>
          <w:szCs w:val="22"/>
        </w:rPr>
        <w:t>тьютора</w:t>
      </w:r>
      <w:proofErr w:type="spellEnd"/>
      <w:r w:rsidRPr="00B16EEA">
        <w:rPr>
          <w:sz w:val="22"/>
          <w:szCs w:val="22"/>
        </w:rPr>
        <w:t xml:space="preserve"> многогранна: он и организатор (организует образовательный процесс), и консультант (координирует процесс, помогает учащемуся выстроить индивидуальную образовательную программу), и психолог (учитывает индивидуальные особенности ученика), и </w:t>
      </w:r>
      <w:proofErr w:type="spellStart"/>
      <w:r w:rsidRPr="00B16EEA">
        <w:rPr>
          <w:sz w:val="22"/>
          <w:szCs w:val="22"/>
        </w:rPr>
        <w:t>фасилитатор</w:t>
      </w:r>
      <w:proofErr w:type="spellEnd"/>
      <w:r w:rsidRPr="00B16EEA">
        <w:rPr>
          <w:sz w:val="22"/>
          <w:szCs w:val="22"/>
        </w:rPr>
        <w:t xml:space="preserve"> (облегчает учение; от слова «</w:t>
      </w:r>
      <w:proofErr w:type="spellStart"/>
      <w:r w:rsidRPr="00B16EEA">
        <w:rPr>
          <w:sz w:val="22"/>
          <w:szCs w:val="22"/>
        </w:rPr>
        <w:t>фасилите</w:t>
      </w:r>
      <w:proofErr w:type="spellEnd"/>
      <w:r w:rsidRPr="00B16EEA">
        <w:rPr>
          <w:sz w:val="22"/>
          <w:szCs w:val="22"/>
        </w:rPr>
        <w:t xml:space="preserve">» - облегчать). Чтобы учение не несло ученику и психологический, и физический вред (к сожалению, мы сейчас больше говорим о перегрузках школьников, чем делаем что-либо для изменения ситуации), </w:t>
      </w:r>
      <w:proofErr w:type="spellStart"/>
      <w:r w:rsidRPr="00B16EEA">
        <w:rPr>
          <w:sz w:val="22"/>
          <w:szCs w:val="22"/>
        </w:rPr>
        <w:t>тьютор</w:t>
      </w:r>
      <w:proofErr w:type="spellEnd"/>
      <w:r w:rsidRPr="00B16EEA">
        <w:rPr>
          <w:sz w:val="22"/>
          <w:szCs w:val="22"/>
        </w:rPr>
        <w:t xml:space="preserve"> как раз обязан следить за оптимальным распределением учебной нагрузки (т.е. создавать оптимистические условия: нацеливать на создание положительного образовательного результата, поддерживать и поощрять ученика).</w:t>
      </w:r>
    </w:p>
    <w:p w:rsidR="00413308" w:rsidRPr="00B16EEA" w:rsidRDefault="00413308" w:rsidP="00B16EEA">
      <w:pPr>
        <w:jc w:val="both"/>
      </w:pPr>
    </w:p>
    <w:sectPr w:rsidR="00413308" w:rsidRPr="00B1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4D6"/>
    <w:multiLevelType w:val="multilevel"/>
    <w:tmpl w:val="C758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64B33"/>
    <w:multiLevelType w:val="multilevel"/>
    <w:tmpl w:val="43CE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656FA"/>
    <w:multiLevelType w:val="multilevel"/>
    <w:tmpl w:val="1F70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10760"/>
    <w:multiLevelType w:val="multilevel"/>
    <w:tmpl w:val="17BA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409FB"/>
    <w:multiLevelType w:val="multilevel"/>
    <w:tmpl w:val="3CA0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80BC2"/>
    <w:multiLevelType w:val="multilevel"/>
    <w:tmpl w:val="823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1E631A"/>
    <w:multiLevelType w:val="multilevel"/>
    <w:tmpl w:val="613C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93329D"/>
    <w:multiLevelType w:val="multilevel"/>
    <w:tmpl w:val="BB7C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451FA4"/>
    <w:multiLevelType w:val="multilevel"/>
    <w:tmpl w:val="36A4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85106E"/>
    <w:multiLevelType w:val="multilevel"/>
    <w:tmpl w:val="D8C6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33416E"/>
    <w:multiLevelType w:val="multilevel"/>
    <w:tmpl w:val="A5D6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E844EE"/>
    <w:multiLevelType w:val="multilevel"/>
    <w:tmpl w:val="39AE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22338C"/>
    <w:multiLevelType w:val="multilevel"/>
    <w:tmpl w:val="945A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5B1392"/>
    <w:multiLevelType w:val="multilevel"/>
    <w:tmpl w:val="F59A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12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D6"/>
    <w:rsid w:val="00053A4C"/>
    <w:rsid w:val="00413308"/>
    <w:rsid w:val="00573FB8"/>
    <w:rsid w:val="007C0354"/>
    <w:rsid w:val="009F50A5"/>
    <w:rsid w:val="00B16EEA"/>
    <w:rsid w:val="00E030E4"/>
    <w:rsid w:val="00FD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3F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3F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573FB8"/>
    <w:rPr>
      <w:b/>
      <w:bCs/>
    </w:rPr>
  </w:style>
  <w:style w:type="character" w:styleId="a5">
    <w:name w:val="Emphasis"/>
    <w:basedOn w:val="a0"/>
    <w:uiPriority w:val="20"/>
    <w:qFormat/>
    <w:rsid w:val="00573FB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F5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50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3F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3F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573FB8"/>
    <w:rPr>
      <w:b/>
      <w:bCs/>
    </w:rPr>
  </w:style>
  <w:style w:type="character" w:styleId="a5">
    <w:name w:val="Emphasis"/>
    <w:basedOn w:val="a0"/>
    <w:uiPriority w:val="20"/>
    <w:qFormat/>
    <w:rsid w:val="00573FB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F5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5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Оля</cp:lastModifiedBy>
  <cp:revision>2</cp:revision>
  <cp:lastPrinted>2019-08-26T04:06:00Z</cp:lastPrinted>
  <dcterms:created xsi:type="dcterms:W3CDTF">2019-09-01T12:08:00Z</dcterms:created>
  <dcterms:modified xsi:type="dcterms:W3CDTF">2019-09-01T12:08:00Z</dcterms:modified>
</cp:coreProperties>
</file>