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4C" w:rsidRDefault="007D5E4C" w:rsidP="007D5E4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4C" w:rsidRDefault="007D5E4C" w:rsidP="007D5E4C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7D5E4C" w:rsidRDefault="007D5E4C" w:rsidP="007D5E4C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7D5E4C" w:rsidRDefault="003C21D5" w:rsidP="007D5E4C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ИНФОРМАЦИОННАЯ ЛЕНТА (</w:t>
      </w:r>
      <w:r w:rsidR="00D34DAC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12 января  2021</w:t>
      </w:r>
      <w:r w:rsidR="00BC702E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</w:p>
    <w:p w:rsidR="003C21D5" w:rsidRDefault="003C21D5" w:rsidP="003C21D5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002060"/>
          <w:kern w:val="36"/>
          <w:sz w:val="40"/>
          <w:szCs w:val="35"/>
          <w:lang w:eastAsia="ru-RU"/>
        </w:rPr>
      </w:pPr>
      <w:r w:rsidRPr="003C21D5">
        <w:rPr>
          <w:rFonts w:ascii="Bahnschrift" w:eastAsia="Times New Roman" w:hAnsi="Bahnschrift" w:cs="Arial"/>
          <w:b/>
          <w:i/>
          <w:color w:val="002060"/>
          <w:kern w:val="36"/>
          <w:sz w:val="40"/>
          <w:szCs w:val="35"/>
          <w:lang w:eastAsia="ru-RU"/>
        </w:rPr>
        <w:t xml:space="preserve">ОХРАНА ТРУДА </w:t>
      </w:r>
    </w:p>
    <w:p w:rsidR="003C21D5" w:rsidRPr="003C21D5" w:rsidRDefault="003C21D5" w:rsidP="003C21D5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C00000"/>
          <w:kern w:val="36"/>
          <w:lang w:eastAsia="ru-RU"/>
        </w:rPr>
      </w:pPr>
      <w:r w:rsidRPr="003C21D5">
        <w:rPr>
          <w:rFonts w:ascii="Bahnschrift" w:eastAsia="Times New Roman" w:hAnsi="Bahnschrift" w:cs="Arial"/>
          <w:b/>
          <w:i/>
          <w:color w:val="C00000"/>
          <w:kern w:val="36"/>
          <w:lang w:eastAsia="ru-RU"/>
        </w:rPr>
        <w:t>НОРМЫ РАБОТЫ И ОБУЧЕНИЯ В ЗАВИСИМОСТИ ОТ ТЕМПЕРАТУРНЫХ УСЛОВИЙ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В соответствии с пунктом 2.7.1. Санитарных правил от 28 сентября 2020 года СП 2.4.3648-20 «Санитарно-эпидемиологические требования к организациям воспитания и обучения, отдыха и оздоровления детей и молодежи» (введены в действие с 1 января 2021 года) (далее – Санитарные </w:t>
      </w:r>
      <w:proofErr w:type="gramStart"/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правила) </w:t>
      </w:r>
      <w:proofErr w:type="gramEnd"/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</w:t>
      </w:r>
      <w:proofErr w:type="gramStart"/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регулировании</w:t>
      </w:r>
      <w:proofErr w:type="gramEnd"/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в сфере безопасности зданий и сооружений. В помещениях обеспечиваются параметры микроклимата, воздухообмена, определенные требованиями гигиенических нормативов.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В соответствии с Санитарно-эпидемиологическими правилами и нормативами от 21 июня 2016 года </w:t>
      </w:r>
      <w:proofErr w:type="spellStart"/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СанПиН</w:t>
      </w:r>
      <w:proofErr w:type="spellEnd"/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2.2.4.3359-16 «Санитарно-эпидемиологические требования к физическим факторам на рабочих местах» для работ с низким уровнем </w:t>
      </w:r>
      <w:proofErr w:type="spellStart"/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энергозатрат</w:t>
      </w:r>
      <w:proofErr w:type="spellEnd"/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оптимальное значение температуры воздуха на рабочем месте в холодное время года составляет 22-24 </w:t>
      </w:r>
      <w:r w:rsidRPr="003C21D5">
        <w:rPr>
          <w:rFonts w:ascii="Times New Roman" w:hAnsi="Times New Roman"/>
          <w:i/>
          <w:color w:val="002060"/>
          <w:sz w:val="24"/>
          <w:szCs w:val="24"/>
        </w:rPr>
        <w:t>℃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, а допустимое – 20-25 </w:t>
      </w:r>
      <w:r w:rsidRPr="003C21D5">
        <w:rPr>
          <w:rFonts w:ascii="Times New Roman" w:hAnsi="Times New Roman"/>
          <w:i/>
          <w:color w:val="002060"/>
          <w:sz w:val="24"/>
          <w:szCs w:val="24"/>
        </w:rPr>
        <w:t>℃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.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C0000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>Продолжительность рабочего дня при пониженной температуре воздуха составляет: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- не более 7 часов работы при 19 </w:t>
      </w:r>
      <w:r w:rsidRPr="003C21D5">
        <w:rPr>
          <w:rFonts w:ascii="Times New Roman" w:hAnsi="Times New Roman"/>
          <w:i/>
          <w:color w:val="002060"/>
          <w:sz w:val="24"/>
          <w:szCs w:val="24"/>
        </w:rPr>
        <w:t>℃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;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- не более 6 часов работы при 18 </w:t>
      </w:r>
      <w:r w:rsidRPr="003C21D5">
        <w:rPr>
          <w:rFonts w:ascii="Times New Roman" w:hAnsi="Times New Roman"/>
          <w:i/>
          <w:color w:val="002060"/>
          <w:sz w:val="24"/>
          <w:szCs w:val="24"/>
        </w:rPr>
        <w:t>℃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;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- не более 5 часов работы при 17 </w:t>
      </w:r>
      <w:r w:rsidRPr="003C21D5">
        <w:rPr>
          <w:rFonts w:ascii="Times New Roman" w:hAnsi="Times New Roman"/>
          <w:i/>
          <w:color w:val="002060"/>
          <w:sz w:val="24"/>
          <w:szCs w:val="24"/>
        </w:rPr>
        <w:t>℃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;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- не более 3 часов работы при 15 </w:t>
      </w:r>
      <w:r w:rsidRPr="003C21D5">
        <w:rPr>
          <w:rFonts w:ascii="Times New Roman" w:hAnsi="Times New Roman"/>
          <w:i/>
          <w:color w:val="002060"/>
          <w:sz w:val="24"/>
          <w:szCs w:val="24"/>
        </w:rPr>
        <w:t>℃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;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- не более 2 часов работы при 14 </w:t>
      </w:r>
      <w:r w:rsidRPr="003C21D5">
        <w:rPr>
          <w:rFonts w:ascii="Times New Roman" w:hAnsi="Times New Roman"/>
          <w:i/>
          <w:color w:val="002060"/>
          <w:sz w:val="24"/>
          <w:szCs w:val="24"/>
        </w:rPr>
        <w:t>℃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;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- не более 1 час работы при 13 </w:t>
      </w:r>
      <w:r w:rsidRPr="003C21D5">
        <w:rPr>
          <w:rFonts w:ascii="Times New Roman" w:hAnsi="Times New Roman"/>
          <w:i/>
          <w:color w:val="002060"/>
          <w:sz w:val="24"/>
          <w:szCs w:val="24"/>
        </w:rPr>
        <w:t>℃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.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C0000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Если температура в помещениях образовательной организации не соответствует нормам, то работодатель обязан принять меры для соблюдения ст. 212 ТК РФ. </w:t>
      </w:r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>При температуре 12</w:t>
      </w:r>
      <w:proofErr w:type="gramStart"/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>°С</w:t>
      </w:r>
      <w:proofErr w:type="gramEnd"/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 xml:space="preserve"> и ниже работа прекращается и согласно статье 157 ТК РФ рабочее время в таком случае оплачивается работодателем в не менее двух третей средней заработной платы работника.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C0000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В соответствии с пунктом 2.7.3 Санитарных правил </w:t>
      </w:r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>контроль температуры воздуха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во всех помещениях, предназначенных для пребывания де</w:t>
      </w:r>
      <w:r>
        <w:rPr>
          <w:rFonts w:ascii="Bahnschrift SemiLight Condensed" w:hAnsi="Bahnschrift SemiLight Condensed"/>
          <w:i/>
          <w:color w:val="002060"/>
          <w:sz w:val="24"/>
          <w:szCs w:val="24"/>
        </w:rPr>
        <w:t>тей и молодежи, осуществляется о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рганизацией </w:t>
      </w:r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>с помощью термометров.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В соответствии с пунктом 2.7.1. Санитарных правил </w:t>
      </w:r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>не допускается использование переносных отопительных приборов с инфракрасным излучением.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00206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Пунктом 2.10.3. Санитарных правил установлено, что 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002060"/>
          <w:sz w:val="24"/>
          <w:szCs w:val="24"/>
        </w:rPr>
      </w:pPr>
    </w:p>
    <w:p w:rsidR="003C21D5" w:rsidRPr="003C21D5" w:rsidRDefault="003C21D5" w:rsidP="003C21D5">
      <w:pPr>
        <w:spacing w:after="0" w:line="240" w:lineRule="auto"/>
        <w:ind w:firstLine="567"/>
        <w:jc w:val="both"/>
        <w:outlineLvl w:val="2"/>
        <w:rPr>
          <w:rFonts w:ascii="Bahnschrift SemiLight Condensed" w:hAnsi="Bahnschrift SemiLight Condensed"/>
          <w:i/>
          <w:color w:val="C0000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В </w:t>
      </w:r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 xml:space="preserve">нормативных актах нет четких указаний, при каких температурах воздуха на улице учащиеся могут не посещать учебное заведение. 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>Решение об отмене зан</w:t>
      </w:r>
      <w:r>
        <w:rPr>
          <w:rFonts w:ascii="Bahnschrift SemiLight Condensed" w:hAnsi="Bahnschrift SemiLight Condensed"/>
          <w:i/>
          <w:color w:val="002060"/>
          <w:sz w:val="24"/>
          <w:szCs w:val="24"/>
        </w:rPr>
        <w:t>ятий выносит  муниципальный орган управления образованием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, учитывая погодные условия конкретно для своего региона или города в текущий момент времени. </w:t>
      </w:r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>Оповещение</w:t>
      </w:r>
      <w:r w:rsidRPr="003C21D5">
        <w:rPr>
          <w:rFonts w:ascii="Bahnschrift SemiLight Condensed" w:hAnsi="Bahnschrift SemiLight Condensed"/>
          <w:i/>
          <w:color w:val="002060"/>
          <w:sz w:val="24"/>
          <w:szCs w:val="24"/>
        </w:rPr>
        <w:t xml:space="preserve"> о том, что дети могут не посещать уроки, проходит </w:t>
      </w:r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>официально в СМИ.</w:t>
      </w:r>
    </w:p>
    <w:p w:rsidR="003C21D5" w:rsidRPr="003C21D5" w:rsidRDefault="003C21D5" w:rsidP="003C21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Bahnschrift SemiLight Condensed" w:hAnsi="Bahnschrift SemiLight Condensed"/>
          <w:i/>
          <w:color w:val="C00000"/>
          <w:sz w:val="24"/>
          <w:szCs w:val="24"/>
        </w:rPr>
      </w:pPr>
      <w:r w:rsidRPr="003C21D5">
        <w:rPr>
          <w:rFonts w:ascii="Bahnschrift SemiLight Condensed" w:hAnsi="Bahnschrift SemiLight Condensed"/>
          <w:i/>
          <w:color w:val="C00000"/>
          <w:sz w:val="24"/>
          <w:szCs w:val="24"/>
        </w:rPr>
        <w:t>При неблагоприятных условиях образовательные учреждения работают в обычном режиме и обязаны организовать учебный процесс для любого количества детей в соответствии с санитарно-эпидемиологическими правилами и нормативами, обеспечить оптимальный температурный режим в помещениях.</w:t>
      </w:r>
    </w:p>
    <w:p w:rsidR="003C21D5" w:rsidRPr="003C21D5" w:rsidRDefault="003C21D5" w:rsidP="003C21D5">
      <w:pPr>
        <w:spacing w:after="0" w:line="240" w:lineRule="auto"/>
        <w:jc w:val="both"/>
        <w:rPr>
          <w:rFonts w:ascii="Bahnschrift SemiLight Condensed" w:hAnsi="Bahnschrift SemiLight Condensed"/>
          <w:i/>
          <w:color w:val="002060"/>
          <w:sz w:val="24"/>
          <w:szCs w:val="24"/>
        </w:rPr>
      </w:pPr>
    </w:p>
    <w:p w:rsidR="003C21D5" w:rsidRPr="003C21D5" w:rsidRDefault="003C21D5" w:rsidP="003C21D5">
      <w:pPr>
        <w:spacing w:after="0" w:line="240" w:lineRule="auto"/>
        <w:jc w:val="both"/>
        <w:rPr>
          <w:rFonts w:ascii="Bahnschrift SemiLight Condensed" w:eastAsia="Times New Roman" w:hAnsi="Bahnschrift SemiLight Condensed" w:cs="Arial"/>
          <w:b/>
          <w:i/>
          <w:color w:val="002060"/>
          <w:kern w:val="36"/>
          <w:sz w:val="24"/>
          <w:szCs w:val="24"/>
          <w:lang w:eastAsia="ru-RU"/>
        </w:rPr>
      </w:pPr>
    </w:p>
    <w:sectPr w:rsidR="003C21D5" w:rsidRPr="003C21D5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E4C"/>
    <w:rsid w:val="00024B5A"/>
    <w:rsid w:val="0011033D"/>
    <w:rsid w:val="00170C5E"/>
    <w:rsid w:val="003C21D5"/>
    <w:rsid w:val="003C3135"/>
    <w:rsid w:val="004102BC"/>
    <w:rsid w:val="00437DA7"/>
    <w:rsid w:val="00440E20"/>
    <w:rsid w:val="00516E2F"/>
    <w:rsid w:val="0052674B"/>
    <w:rsid w:val="00624735"/>
    <w:rsid w:val="00674F11"/>
    <w:rsid w:val="006759FA"/>
    <w:rsid w:val="00691D85"/>
    <w:rsid w:val="006A5936"/>
    <w:rsid w:val="007D5E4C"/>
    <w:rsid w:val="00811F0E"/>
    <w:rsid w:val="009358C6"/>
    <w:rsid w:val="00976A37"/>
    <w:rsid w:val="009D42A2"/>
    <w:rsid w:val="009E51F0"/>
    <w:rsid w:val="00A83EC0"/>
    <w:rsid w:val="00AC5306"/>
    <w:rsid w:val="00AD2360"/>
    <w:rsid w:val="00AE3FA7"/>
    <w:rsid w:val="00B85B7D"/>
    <w:rsid w:val="00BC702E"/>
    <w:rsid w:val="00C0535F"/>
    <w:rsid w:val="00C1177F"/>
    <w:rsid w:val="00CF7C6D"/>
    <w:rsid w:val="00D34DAC"/>
    <w:rsid w:val="00DD31A5"/>
    <w:rsid w:val="00E13AB2"/>
    <w:rsid w:val="00E55B52"/>
    <w:rsid w:val="00EA521A"/>
    <w:rsid w:val="00F23224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2020-12-26T04:36:00Z</dcterms:created>
  <dcterms:modified xsi:type="dcterms:W3CDTF">2021-01-12T06:00:00Z</dcterms:modified>
</cp:coreProperties>
</file>