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C6" w:rsidRPr="007849C6" w:rsidRDefault="007849C6" w:rsidP="00784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6265" cy="628015"/>
            <wp:effectExtent l="0" t="0" r="0" b="635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C6" w:rsidRDefault="007849C6" w:rsidP="007849C6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6"/>
          <w:szCs w:val="24"/>
        </w:rPr>
      </w:pPr>
      <w:r>
        <w:rPr>
          <w:rFonts w:ascii="Bahnschrift Light Condensed" w:eastAsia="Calibri" w:hAnsi="Bahnschrift Light Condensed" w:cs="Times New Roman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7849C6" w:rsidRDefault="007849C6" w:rsidP="007849C6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6"/>
          <w:szCs w:val="24"/>
        </w:rPr>
      </w:pPr>
      <w:r>
        <w:rPr>
          <w:rFonts w:ascii="Bahnschrift Light Condensed" w:eastAsia="Calibri" w:hAnsi="Bahnschrift Light Condensed" w:cs="Times New Roman"/>
          <w:i/>
          <w:color w:val="0070C0"/>
          <w:sz w:val="36"/>
          <w:szCs w:val="24"/>
        </w:rPr>
        <w:t>ПОЛЕВСКАЯ  ГОРОДСКАЯ  ОРГАНИЗАЦИЯ  ПРОФСОЮЗА</w:t>
      </w:r>
    </w:p>
    <w:p w:rsidR="001121B4" w:rsidRPr="007849C6" w:rsidRDefault="007849C6" w:rsidP="007849C6">
      <w:pPr>
        <w:jc w:val="center"/>
        <w:rPr>
          <w:rFonts w:ascii="Bahnschrift Light SemiCondensed" w:hAnsi="Bahnschrift Light SemiCondensed"/>
          <w:b/>
          <w:i/>
          <w:color w:val="0070C0"/>
        </w:rPr>
      </w:pPr>
      <w:r w:rsidRPr="007849C6">
        <w:rPr>
          <w:rFonts w:ascii="Bahnschrift Light SemiCondensed" w:hAnsi="Bahnschrift Light SemiCondensed"/>
          <w:b/>
          <w:i/>
          <w:color w:val="0070C0"/>
        </w:rPr>
        <w:t>( 27 мая 2021</w:t>
      </w:r>
      <w:proofErr w:type="gramStart"/>
      <w:r w:rsidRPr="007849C6">
        <w:rPr>
          <w:rFonts w:ascii="Bahnschrift Light SemiCondensed" w:hAnsi="Bahnschrift Light SemiCondensed"/>
          <w:b/>
          <w:i/>
          <w:color w:val="0070C0"/>
        </w:rPr>
        <w:t xml:space="preserve"> )</w:t>
      </w:r>
      <w:proofErr w:type="gramEnd"/>
    </w:p>
    <w:p w:rsidR="007849C6" w:rsidRPr="007849C6" w:rsidRDefault="007849C6" w:rsidP="007849C6">
      <w:pPr>
        <w:spacing w:after="0"/>
        <w:jc w:val="center"/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</w:pPr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>О возможности возврата 50% стоимости</w:t>
      </w:r>
      <w:r w:rsidR="00823441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 xml:space="preserve"> </w:t>
      </w:r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 xml:space="preserve">путевок </w:t>
      </w:r>
      <w:proofErr w:type="gramStart"/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>в</w:t>
      </w:r>
      <w:proofErr w:type="gramEnd"/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 xml:space="preserve"> оздоровительные </w:t>
      </w:r>
    </w:p>
    <w:p w:rsidR="007849C6" w:rsidRDefault="007849C6" w:rsidP="007849C6">
      <w:pPr>
        <w:spacing w:after="0"/>
        <w:jc w:val="center"/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</w:pPr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 xml:space="preserve">лагеря России(детского </w:t>
      </w:r>
      <w:proofErr w:type="spellStart"/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>кешбека</w:t>
      </w:r>
      <w:proofErr w:type="spellEnd"/>
      <w:r w:rsidRPr="007849C6">
        <w:rPr>
          <w:rFonts w:ascii="Bahnschrift Light SemiCondensed" w:hAnsi="Bahnschrift Light SemiCondensed"/>
          <w:b/>
          <w:i/>
          <w:color w:val="FF0000"/>
          <w:sz w:val="32"/>
          <w:szCs w:val="28"/>
          <w:u w:val="single"/>
        </w:rPr>
        <w:t>)  в 2021 году</w:t>
      </w:r>
    </w:p>
    <w:p w:rsidR="007849C6" w:rsidRPr="007849C6" w:rsidRDefault="007849C6" w:rsidP="007849C6">
      <w:pPr>
        <w:spacing w:after="0"/>
        <w:jc w:val="center"/>
        <w:rPr>
          <w:rFonts w:ascii="Bahnschrift Light SemiCondensed" w:hAnsi="Bahnschrift Light SemiCondensed"/>
          <w:b/>
          <w:i/>
          <w:color w:val="FF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17145</wp:posOffset>
            </wp:positionV>
            <wp:extent cx="2361565" cy="1574165"/>
            <wp:effectExtent l="0" t="0" r="635" b="6985"/>
            <wp:wrapSquare wrapText="bothSides"/>
            <wp:docPr id="2" name="Рисунок 2" descr="https://rbsmi.ru/upload/iblock/a1d/a1d96575a9e7404a3caf0638744ba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bsmi.ru/upload/iblock/a1d/a1d96575a9e7404a3caf0638744ba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49C6" w:rsidRPr="007849C6" w:rsidRDefault="007849C6" w:rsidP="007849C6">
      <w:pPr>
        <w:spacing w:after="0"/>
        <w:jc w:val="both"/>
        <w:rPr>
          <w:rFonts w:ascii="Bahnschrift" w:hAnsi="Bahnschrift"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В соответствии с поручением Президента РФ Федеральным агентством по туризму  подготовлена Программа поддержки доступных поездок в детские лагеря, запуск которой стартовал  25  мая 2021 года. С этого момента родители смогут приобретать путевки в детские лагеря с возможностью возврата </w:t>
      </w:r>
      <w:r w:rsidRPr="007849C6">
        <w:rPr>
          <w:rFonts w:ascii="Bahnschrift" w:hAnsi="Bahnschrift"/>
          <w:b/>
          <w:i/>
          <w:color w:val="0070C0"/>
          <w:szCs w:val="28"/>
        </w:rPr>
        <w:t>50%</w:t>
      </w:r>
      <w:r w:rsidRPr="007849C6">
        <w:rPr>
          <w:rFonts w:ascii="Bahnschrift" w:hAnsi="Bahnschrift"/>
          <w:i/>
          <w:color w:val="0070C0"/>
          <w:szCs w:val="28"/>
        </w:rPr>
        <w:t xml:space="preserve"> стоимости, </w:t>
      </w:r>
      <w:r w:rsidRPr="007849C6">
        <w:rPr>
          <w:rFonts w:ascii="Bahnschrift" w:hAnsi="Bahnschrift"/>
          <w:b/>
          <w:i/>
          <w:color w:val="0070C0"/>
          <w:szCs w:val="28"/>
        </w:rPr>
        <w:t>но не более 20 000 рублей</w:t>
      </w:r>
      <w:r w:rsidRPr="007849C6">
        <w:rPr>
          <w:rFonts w:ascii="Bahnschrift" w:hAnsi="Bahnschrift"/>
          <w:i/>
          <w:color w:val="0070C0"/>
          <w:szCs w:val="28"/>
        </w:rPr>
        <w:t xml:space="preserve">. Оплатить поездку необходимо картой </w:t>
      </w:r>
      <w:r w:rsidRPr="007849C6">
        <w:rPr>
          <w:rFonts w:ascii="Bahnschrift" w:hAnsi="Bahnschrift"/>
          <w:b/>
          <w:i/>
          <w:color w:val="0070C0"/>
          <w:szCs w:val="28"/>
        </w:rPr>
        <w:t>«МИР»,</w:t>
      </w:r>
      <w:r w:rsidRPr="007849C6">
        <w:rPr>
          <w:rFonts w:ascii="Bahnschrift" w:hAnsi="Bahnschrift"/>
          <w:i/>
          <w:color w:val="0070C0"/>
          <w:szCs w:val="28"/>
        </w:rPr>
        <w:t xml:space="preserve"> на которую в течение пяти дней будет осуществлен возврат </w:t>
      </w:r>
      <w:proofErr w:type="spellStart"/>
      <w:r w:rsidRPr="007849C6">
        <w:rPr>
          <w:rFonts w:ascii="Bahnschrift" w:hAnsi="Bahnschrift"/>
          <w:i/>
          <w:color w:val="0070C0"/>
          <w:szCs w:val="28"/>
        </w:rPr>
        <w:t>кэшбэк</w:t>
      </w:r>
      <w:proofErr w:type="spellEnd"/>
      <w:r w:rsidRPr="007849C6">
        <w:rPr>
          <w:rFonts w:ascii="Bahnschrift" w:hAnsi="Bahnschrift"/>
          <w:i/>
          <w:color w:val="0070C0"/>
          <w:szCs w:val="28"/>
        </w:rPr>
        <w:t>. Программа распространится на все поездки с датой возвращения по 15 сентября 2021 года включительно.</w:t>
      </w:r>
    </w:p>
    <w:p w:rsidR="007849C6" w:rsidRPr="007849C6" w:rsidRDefault="007849C6" w:rsidP="007849C6">
      <w:pPr>
        <w:spacing w:after="0"/>
        <w:ind w:firstLine="709"/>
        <w:jc w:val="both"/>
        <w:rPr>
          <w:rFonts w:ascii="Bahnschrift" w:hAnsi="Bahnschrift"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Программа поддержки доступных поездок в детские лагеря предусматривает, что  приобретение путевки должно осуществляться у партнеров программы (стационарных организаций отдыха детей и их оздоровления, туроператоров, </w:t>
      </w:r>
      <w:proofErr w:type="spellStart"/>
      <w:r w:rsidRPr="007849C6">
        <w:rPr>
          <w:rFonts w:ascii="Bahnschrift" w:hAnsi="Bahnschrift"/>
          <w:i/>
          <w:color w:val="0070C0"/>
          <w:szCs w:val="28"/>
        </w:rPr>
        <w:t>агрегаторов</w:t>
      </w:r>
      <w:proofErr w:type="spellEnd"/>
      <w:r w:rsidRPr="007849C6">
        <w:rPr>
          <w:rFonts w:ascii="Bahnschrift" w:hAnsi="Bahnschrift"/>
          <w:i/>
          <w:color w:val="0070C0"/>
          <w:szCs w:val="28"/>
        </w:rPr>
        <w:t>).</w:t>
      </w:r>
    </w:p>
    <w:p w:rsidR="007849C6" w:rsidRPr="007849C6" w:rsidRDefault="007849C6" w:rsidP="007849C6">
      <w:pPr>
        <w:tabs>
          <w:tab w:val="left" w:pos="1134"/>
        </w:tabs>
        <w:spacing w:after="0"/>
        <w:ind w:firstLine="709"/>
        <w:jc w:val="both"/>
        <w:rPr>
          <w:rFonts w:ascii="Bahnschrift" w:hAnsi="Bahnschrift"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Оплата путевки должна быть произведена онлайн по карте платежной системы «Мир» одного из банков-участников Программы лояльности держателей карт «Мир», список банков-участников размещен </w:t>
      </w:r>
      <w:r w:rsidRPr="007849C6">
        <w:rPr>
          <w:rFonts w:ascii="Bahnschrift" w:hAnsi="Bahnschrift"/>
          <w:b/>
          <w:i/>
          <w:color w:val="FF0000"/>
          <w:szCs w:val="28"/>
        </w:rPr>
        <w:t>на сайте privetmir.ru.</w:t>
      </w:r>
    </w:p>
    <w:p w:rsidR="007849C6" w:rsidRPr="007849C6" w:rsidRDefault="007849C6" w:rsidP="007849C6">
      <w:pPr>
        <w:tabs>
          <w:tab w:val="left" w:pos="1134"/>
        </w:tabs>
        <w:spacing w:after="0"/>
        <w:ind w:firstLine="709"/>
        <w:jc w:val="both"/>
        <w:rPr>
          <w:rFonts w:ascii="Bahnschrift" w:hAnsi="Bahnschrift"/>
          <w:i/>
          <w:color w:val="0070C0"/>
          <w:szCs w:val="28"/>
          <w:u w:val="single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Карта покупателя путевки обязательно должна быть зарегистрирована в Программе лояльности «Мир» на сайте </w:t>
      </w:r>
      <w:r w:rsidRPr="007849C6">
        <w:rPr>
          <w:rFonts w:ascii="Bahnschrift" w:hAnsi="Bahnschrift"/>
          <w:b/>
          <w:i/>
          <w:color w:val="0070C0"/>
          <w:szCs w:val="28"/>
        </w:rPr>
        <w:t xml:space="preserve">privetmir.ru </w:t>
      </w:r>
      <w:r w:rsidRPr="007849C6">
        <w:rPr>
          <w:rFonts w:ascii="Bahnschrift" w:hAnsi="Bahnschrift"/>
          <w:i/>
          <w:color w:val="0070C0"/>
          <w:szCs w:val="28"/>
        </w:rPr>
        <w:t>до совершения оплаты за путевку.</w:t>
      </w:r>
    </w:p>
    <w:p w:rsidR="007849C6" w:rsidRPr="007849C6" w:rsidRDefault="007849C6" w:rsidP="007849C6">
      <w:pPr>
        <w:spacing w:after="0"/>
        <w:ind w:firstLine="709"/>
        <w:jc w:val="both"/>
        <w:rPr>
          <w:rFonts w:ascii="Bahnschrift" w:hAnsi="Bahnschrift"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Путевка должна быть приобретена только </w:t>
      </w:r>
      <w:r w:rsidRPr="007849C6">
        <w:rPr>
          <w:rFonts w:ascii="Bahnschrift" w:hAnsi="Bahnschrift"/>
          <w:i/>
          <w:color w:val="0070C0"/>
          <w:szCs w:val="28"/>
          <w:u w:val="single"/>
        </w:rPr>
        <w:t>у партнера Программы</w:t>
      </w:r>
      <w:r w:rsidRPr="007849C6">
        <w:rPr>
          <w:rFonts w:ascii="Bahnschrift" w:hAnsi="Bahnschrift"/>
          <w:i/>
          <w:color w:val="0070C0"/>
          <w:szCs w:val="28"/>
        </w:rPr>
        <w:t>.</w:t>
      </w:r>
    </w:p>
    <w:p w:rsidR="007849C6" w:rsidRPr="007849C6" w:rsidRDefault="007849C6" w:rsidP="007849C6">
      <w:pPr>
        <w:spacing w:after="0"/>
        <w:ind w:firstLine="709"/>
        <w:jc w:val="both"/>
        <w:rPr>
          <w:rFonts w:ascii="Bahnschrift" w:hAnsi="Bahnschrift"/>
          <w:b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Оплата должна быть произведена в период </w:t>
      </w:r>
      <w:r w:rsidRPr="007849C6">
        <w:rPr>
          <w:rFonts w:ascii="Bahnschrift" w:hAnsi="Bahnschrift"/>
          <w:b/>
          <w:i/>
          <w:color w:val="0070C0"/>
          <w:szCs w:val="28"/>
        </w:rPr>
        <w:t>с 25 мая по 31 августа 2021 года.</w:t>
      </w:r>
    </w:p>
    <w:p w:rsidR="007849C6" w:rsidRPr="007849C6" w:rsidRDefault="007849C6" w:rsidP="007849C6">
      <w:pPr>
        <w:spacing w:after="0"/>
        <w:ind w:firstLine="709"/>
        <w:jc w:val="both"/>
        <w:rPr>
          <w:rFonts w:ascii="Bahnschrift" w:hAnsi="Bahnschrift"/>
          <w:b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Отдых ребенка в лагере (даты лагерной смены) должен </w:t>
      </w:r>
      <w:proofErr w:type="gramStart"/>
      <w:r w:rsidRPr="007849C6">
        <w:rPr>
          <w:rFonts w:ascii="Bahnschrift" w:hAnsi="Bahnschrift"/>
          <w:i/>
          <w:color w:val="0070C0"/>
          <w:szCs w:val="28"/>
        </w:rPr>
        <w:t>состоятся</w:t>
      </w:r>
      <w:proofErr w:type="gramEnd"/>
      <w:r w:rsidRPr="007849C6">
        <w:rPr>
          <w:rFonts w:ascii="Bahnschrift" w:hAnsi="Bahnschrift"/>
          <w:i/>
          <w:color w:val="0070C0"/>
          <w:szCs w:val="28"/>
        </w:rPr>
        <w:t xml:space="preserve"> в период </w:t>
      </w:r>
      <w:r w:rsidRPr="007849C6">
        <w:rPr>
          <w:rFonts w:ascii="Bahnschrift" w:hAnsi="Bahnschrift"/>
          <w:b/>
          <w:i/>
          <w:color w:val="0070C0"/>
          <w:szCs w:val="28"/>
        </w:rPr>
        <w:t>с 25 мая по 15 сентября 2021 года.</w:t>
      </w:r>
    </w:p>
    <w:p w:rsidR="007849C6" w:rsidRPr="007849C6" w:rsidRDefault="007849C6" w:rsidP="007849C6">
      <w:pPr>
        <w:tabs>
          <w:tab w:val="right" w:pos="9355"/>
        </w:tabs>
        <w:spacing w:after="0"/>
        <w:ind w:firstLine="709"/>
        <w:jc w:val="both"/>
        <w:rPr>
          <w:rFonts w:ascii="Bahnschrift" w:hAnsi="Bahnschrift"/>
          <w:b/>
          <w:i/>
          <w:color w:val="FF000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Список детских лагерей и других  партнеров программы в стадии наполнения в отдельной вкладке «Детский отдых» на сайте </w:t>
      </w:r>
      <w:proofErr w:type="spellStart"/>
      <w:r w:rsidRPr="007849C6">
        <w:rPr>
          <w:rFonts w:ascii="Bahnschrift" w:hAnsi="Bahnschrift"/>
          <w:b/>
          <w:i/>
          <w:color w:val="FF0000"/>
          <w:szCs w:val="28"/>
        </w:rPr>
        <w:t>мирпутешествий</w:t>
      </w:r>
      <w:proofErr w:type="gramStart"/>
      <w:r w:rsidRPr="007849C6">
        <w:rPr>
          <w:rFonts w:ascii="Bahnschrift" w:hAnsi="Bahnschrift"/>
          <w:b/>
          <w:i/>
          <w:color w:val="FF0000"/>
          <w:szCs w:val="28"/>
        </w:rPr>
        <w:t>.р</w:t>
      </w:r>
      <w:proofErr w:type="gramEnd"/>
      <w:r w:rsidRPr="007849C6">
        <w:rPr>
          <w:rFonts w:ascii="Bahnschrift" w:hAnsi="Bahnschrift"/>
          <w:b/>
          <w:i/>
          <w:color w:val="FF0000"/>
          <w:szCs w:val="28"/>
        </w:rPr>
        <w:t>ф</w:t>
      </w:r>
      <w:proofErr w:type="spellEnd"/>
    </w:p>
    <w:p w:rsidR="007849C6" w:rsidRPr="007849C6" w:rsidRDefault="007849C6" w:rsidP="007849C6">
      <w:pPr>
        <w:tabs>
          <w:tab w:val="right" w:pos="9355"/>
        </w:tabs>
        <w:spacing w:after="0"/>
        <w:ind w:firstLine="709"/>
        <w:jc w:val="both"/>
        <w:rPr>
          <w:rFonts w:ascii="Bahnschrift" w:hAnsi="Bahnschrift"/>
          <w:b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lastRenderedPageBreak/>
        <w:t xml:space="preserve">От Свердловской области по данным на 24.05.21 г. в программе участвуют следующие туроператоры: </w:t>
      </w:r>
      <w:r w:rsidRPr="007849C6">
        <w:rPr>
          <w:rFonts w:ascii="Bahnschrift" w:hAnsi="Bahnschrift"/>
          <w:b/>
          <w:i/>
          <w:color w:val="0070C0"/>
          <w:szCs w:val="28"/>
        </w:rPr>
        <w:t>ООО «Южный экспресс», ООО «</w:t>
      </w:r>
      <w:proofErr w:type="spellStart"/>
      <w:r w:rsidRPr="007849C6">
        <w:rPr>
          <w:rFonts w:ascii="Bahnschrift" w:hAnsi="Bahnschrift"/>
          <w:b/>
          <w:i/>
          <w:color w:val="0070C0"/>
          <w:szCs w:val="28"/>
        </w:rPr>
        <w:t>ТурЭкспоСервис</w:t>
      </w:r>
      <w:proofErr w:type="spellEnd"/>
      <w:r w:rsidRPr="007849C6">
        <w:rPr>
          <w:rFonts w:ascii="Bahnschrift" w:hAnsi="Bahnschrift"/>
          <w:b/>
          <w:i/>
          <w:color w:val="0070C0"/>
          <w:szCs w:val="28"/>
        </w:rPr>
        <w:t>», ООО «Веди Групп Урал», ООО «Тур-центр «</w:t>
      </w:r>
      <w:proofErr w:type="spellStart"/>
      <w:r w:rsidRPr="007849C6">
        <w:rPr>
          <w:rFonts w:ascii="Bahnschrift" w:hAnsi="Bahnschrift"/>
          <w:b/>
          <w:i/>
          <w:color w:val="0070C0"/>
          <w:szCs w:val="28"/>
        </w:rPr>
        <w:t>Юва</w:t>
      </w:r>
      <w:proofErr w:type="spellEnd"/>
      <w:r w:rsidRPr="007849C6">
        <w:rPr>
          <w:rFonts w:ascii="Bahnschrift" w:hAnsi="Bahnschrift"/>
          <w:b/>
          <w:i/>
          <w:color w:val="0070C0"/>
          <w:szCs w:val="28"/>
        </w:rPr>
        <w:t>».</w:t>
      </w:r>
    </w:p>
    <w:p w:rsidR="007849C6" w:rsidRPr="007849C6" w:rsidRDefault="007849C6" w:rsidP="007849C6">
      <w:pPr>
        <w:tabs>
          <w:tab w:val="right" w:pos="8931"/>
        </w:tabs>
        <w:spacing w:after="0"/>
        <w:ind w:firstLine="709"/>
        <w:jc w:val="both"/>
        <w:rPr>
          <w:rFonts w:ascii="Bahnschrift" w:hAnsi="Bahnschrift"/>
          <w:b/>
          <w:i/>
          <w:color w:val="0070C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ab/>
        <w:t xml:space="preserve">По информации Министерства образования и молодежной политики Свердловской области, участие в Программе на данный период подтвердили: </w:t>
      </w:r>
      <w:proofErr w:type="gramStart"/>
      <w:r w:rsidRPr="007849C6">
        <w:rPr>
          <w:rFonts w:ascii="Bahnschrift" w:hAnsi="Bahnschrift"/>
          <w:b/>
          <w:i/>
          <w:color w:val="0070C0"/>
          <w:szCs w:val="28"/>
        </w:rPr>
        <w:t>ДОЛ «Заря», Детский оздоровительный лагерь «Факел», ДОЛ «Чайка», Загородный оздоровительный лагерь «Медная горка».</w:t>
      </w:r>
      <w:proofErr w:type="gramEnd"/>
      <w:r w:rsidRPr="007849C6">
        <w:rPr>
          <w:rFonts w:ascii="Bahnschrift" w:hAnsi="Bahnschrift"/>
          <w:b/>
          <w:i/>
          <w:color w:val="0070C0"/>
          <w:szCs w:val="28"/>
        </w:rPr>
        <w:t xml:space="preserve">  Список будет расширяться.</w:t>
      </w:r>
    </w:p>
    <w:p w:rsidR="007849C6" w:rsidRPr="007849C6" w:rsidRDefault="007849C6" w:rsidP="007849C6">
      <w:pPr>
        <w:spacing w:after="0"/>
        <w:ind w:firstLine="709"/>
        <w:jc w:val="both"/>
        <w:rPr>
          <w:rFonts w:ascii="Bahnschrift" w:hAnsi="Bahnschrift"/>
          <w:i/>
          <w:color w:val="FF0000"/>
          <w:szCs w:val="28"/>
        </w:rPr>
      </w:pPr>
      <w:r w:rsidRPr="007849C6">
        <w:rPr>
          <w:rFonts w:ascii="Bahnschrift" w:hAnsi="Bahnschrift"/>
          <w:i/>
          <w:color w:val="0070C0"/>
          <w:szCs w:val="28"/>
        </w:rPr>
        <w:t xml:space="preserve">Более подробно с информацией </w:t>
      </w:r>
      <w:proofErr w:type="gramStart"/>
      <w:r w:rsidRPr="007849C6">
        <w:rPr>
          <w:rFonts w:ascii="Bahnschrift" w:hAnsi="Bahnschrift"/>
          <w:i/>
          <w:color w:val="0070C0"/>
          <w:szCs w:val="28"/>
        </w:rPr>
        <w:t>о</w:t>
      </w:r>
      <w:proofErr w:type="gramEnd"/>
      <w:r w:rsidRPr="007849C6">
        <w:rPr>
          <w:rFonts w:ascii="Bahnschrift" w:hAnsi="Bahnschrift"/>
          <w:i/>
          <w:color w:val="0070C0"/>
          <w:szCs w:val="28"/>
        </w:rPr>
        <w:t xml:space="preserve"> </w:t>
      </w:r>
      <w:proofErr w:type="gramStart"/>
      <w:r w:rsidRPr="007849C6">
        <w:rPr>
          <w:rFonts w:ascii="Bahnschrift" w:hAnsi="Bahnschrift"/>
          <w:i/>
          <w:color w:val="0070C0"/>
          <w:szCs w:val="28"/>
        </w:rPr>
        <w:t>программа</w:t>
      </w:r>
      <w:proofErr w:type="gramEnd"/>
      <w:r w:rsidRPr="007849C6">
        <w:rPr>
          <w:rFonts w:ascii="Bahnschrift" w:hAnsi="Bahnschrift"/>
          <w:i/>
          <w:color w:val="0070C0"/>
          <w:szCs w:val="28"/>
        </w:rPr>
        <w:t xml:space="preserve"> поддержки доступных поездок в детские лагеря (памяткой  «</w:t>
      </w:r>
      <w:proofErr w:type="spellStart"/>
      <w:r w:rsidRPr="007849C6">
        <w:rPr>
          <w:rFonts w:ascii="Bahnschrift" w:hAnsi="Bahnschrift"/>
          <w:i/>
          <w:color w:val="0070C0"/>
          <w:szCs w:val="28"/>
        </w:rPr>
        <w:t>Детскийкешбек</w:t>
      </w:r>
      <w:proofErr w:type="spellEnd"/>
      <w:r w:rsidRPr="007849C6">
        <w:rPr>
          <w:rFonts w:ascii="Bahnschrift" w:hAnsi="Bahnschrift"/>
          <w:i/>
          <w:color w:val="0070C0"/>
          <w:szCs w:val="28"/>
        </w:rPr>
        <w:t xml:space="preserve">  21») можно </w:t>
      </w:r>
      <w:r w:rsidRPr="007849C6">
        <w:rPr>
          <w:rFonts w:ascii="Bahnschrift" w:hAnsi="Bahnschrift"/>
          <w:b/>
          <w:i/>
          <w:color w:val="FF0000"/>
          <w:szCs w:val="28"/>
        </w:rPr>
        <w:t>ознакомиться на сайте ФПСО</w:t>
      </w:r>
      <w:hyperlink r:id="rId6" w:history="1">
        <w:r w:rsidRPr="007849C6">
          <w:rPr>
            <w:rStyle w:val="a5"/>
            <w:rFonts w:ascii="Bahnschrift" w:hAnsi="Bahnschrift"/>
            <w:i/>
            <w:color w:val="FF0000"/>
            <w:szCs w:val="28"/>
          </w:rPr>
          <w:t>https://new.fnpr.org/ozdorovlenie/425/</w:t>
        </w:r>
      </w:hyperlink>
    </w:p>
    <w:p w:rsidR="007849C6" w:rsidRPr="007849C6" w:rsidRDefault="007849C6" w:rsidP="007849C6">
      <w:pPr>
        <w:jc w:val="center"/>
        <w:rPr>
          <w:rFonts w:ascii="Bahnschrift" w:hAnsi="Bahnschrift"/>
          <w:b/>
          <w:i/>
          <w:color w:val="FF0000"/>
          <w:sz w:val="24"/>
        </w:rPr>
      </w:pPr>
    </w:p>
    <w:sectPr w:rsidR="007849C6" w:rsidRPr="007849C6" w:rsidSect="00A0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C2685"/>
    <w:rsid w:val="001121B4"/>
    <w:rsid w:val="007849C6"/>
    <w:rsid w:val="00823441"/>
    <w:rsid w:val="00A0024B"/>
    <w:rsid w:val="00FC2685"/>
    <w:rsid w:val="00FD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C6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784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C6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7849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.fnpr.org/ozdorovlenie/425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5</cp:revision>
  <dcterms:created xsi:type="dcterms:W3CDTF">2021-05-27T10:55:00Z</dcterms:created>
  <dcterms:modified xsi:type="dcterms:W3CDTF">2021-05-28T03:41:00Z</dcterms:modified>
</cp:coreProperties>
</file>