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2A" w:rsidRDefault="00DF3A2A" w:rsidP="00DF3A2A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bookmarkStart w:id="0" w:name="_GoBack"/>
      <w:r>
        <w:rPr>
          <w:b/>
          <w:noProof/>
          <w:lang w:eastAsia="ru-RU"/>
        </w:rPr>
        <w:drawing>
          <wp:inline distT="0" distB="0" distL="0" distR="0">
            <wp:extent cx="596900" cy="622300"/>
            <wp:effectExtent l="0" t="0" r="0" b="6350"/>
            <wp:docPr id="2" name="Рисунок 2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 Math" w:hAnsi="Cambria Math"/>
          <w:b/>
          <w:noProof/>
          <w:color w:val="17365D"/>
          <w:sz w:val="24"/>
          <w:szCs w:val="24"/>
          <w:lang w:eastAsia="ru-RU"/>
        </w:rPr>
        <w:drawing>
          <wp:inline distT="0" distB="0" distL="0" distR="0">
            <wp:extent cx="736600" cy="577850"/>
            <wp:effectExtent l="0" t="0" r="6350" b="0"/>
            <wp:docPr id="1" name="Рисунок 1" descr="Описание: C:\Users\Галина\Desktop\Фото &amp; Картинки\okhr-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Галина\Desktop\Фото &amp; Картинки\okhr-tru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A2A" w:rsidRDefault="00DF3A2A" w:rsidP="00DF3A2A">
      <w:pPr>
        <w:spacing w:after="0"/>
        <w:jc w:val="center"/>
        <w:rPr>
          <w:rFonts w:ascii="Bahnschrift Light Condensed" w:hAnsi="Bahnschrift Light Condensed"/>
          <w:i/>
          <w:color w:val="0070C0"/>
          <w:sz w:val="36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36"/>
          <w:szCs w:val="24"/>
        </w:rPr>
        <w:t>ПРОФСОЮЗ  РАБОТНИКОВ НАРОДНОГО ОБРАЗОВАНИЯ РОССИИ</w:t>
      </w:r>
    </w:p>
    <w:p w:rsidR="00DF3A2A" w:rsidRPr="00DF3A2A" w:rsidRDefault="00DF3A2A" w:rsidP="00DF3A2A">
      <w:pPr>
        <w:spacing w:after="0"/>
        <w:jc w:val="center"/>
        <w:rPr>
          <w:rFonts w:ascii="Bahnschrift SemiLight" w:hAnsi="Bahnschrift SemiLight"/>
          <w:i/>
          <w:color w:val="0070C0"/>
          <w:sz w:val="36"/>
          <w:szCs w:val="24"/>
        </w:rPr>
      </w:pPr>
      <w:r w:rsidRPr="00DF3A2A">
        <w:rPr>
          <w:rFonts w:ascii="Bahnschrift SemiLight" w:hAnsi="Bahnschrift SemiLight"/>
          <w:i/>
          <w:color w:val="0070C0"/>
          <w:sz w:val="36"/>
          <w:szCs w:val="24"/>
        </w:rPr>
        <w:t>ПОЛЕВСКАЯ  ГОРО</w:t>
      </w:r>
      <w:r w:rsidR="00274FC1">
        <w:rPr>
          <w:rFonts w:ascii="Bahnschrift SemiLight" w:hAnsi="Bahnschrift SemiLight"/>
          <w:i/>
          <w:color w:val="0070C0"/>
          <w:sz w:val="36"/>
          <w:szCs w:val="24"/>
        </w:rPr>
        <w:t>ДСКАЯ  ОРГАНИЗАЦИЯ  ПРОФСОЮЗА (</w:t>
      </w:r>
      <w:r w:rsidRPr="00DF3A2A">
        <w:rPr>
          <w:rFonts w:ascii="Bahnschrift SemiLight" w:hAnsi="Bahnschrift SemiLight"/>
          <w:i/>
          <w:color w:val="0070C0"/>
          <w:sz w:val="36"/>
          <w:szCs w:val="24"/>
        </w:rPr>
        <w:t>31 мая 2021)</w:t>
      </w:r>
    </w:p>
    <w:p w:rsidR="00B340EC" w:rsidRPr="00DF3A2A" w:rsidRDefault="00DF3A2A" w:rsidP="00DF3A2A">
      <w:pPr>
        <w:spacing w:after="0"/>
        <w:jc w:val="center"/>
        <w:rPr>
          <w:rFonts w:ascii="Bahnschrift SemiLight" w:hAnsi="Bahnschrift SemiLight"/>
          <w:i/>
          <w:color w:val="FF0000"/>
          <w:sz w:val="44"/>
        </w:rPr>
      </w:pPr>
      <w:r w:rsidRPr="00DF3A2A">
        <w:rPr>
          <w:rFonts w:ascii="Bahnschrift SemiLight" w:hAnsi="Bahnschrift SemiLight"/>
          <w:i/>
          <w:color w:val="FF0000"/>
          <w:sz w:val="44"/>
        </w:rPr>
        <w:t xml:space="preserve">ИНФОРМАЦИОННЫЙ ВЫПУСК </w:t>
      </w:r>
    </w:p>
    <w:bookmarkEnd w:id="0"/>
    <w:p w:rsidR="00105A04" w:rsidRPr="00DF3A2A" w:rsidRDefault="00274FC1" w:rsidP="00DF3A2A">
      <w:pPr>
        <w:spacing w:after="0"/>
        <w:jc w:val="center"/>
        <w:rPr>
          <w:rFonts w:ascii="Bahnschrift SemiLight" w:hAnsi="Bahnschrift SemiLight"/>
          <w:b/>
          <w:i/>
          <w:color w:val="002060"/>
          <w:sz w:val="32"/>
        </w:rPr>
      </w:pPr>
      <w:r>
        <w:rPr>
          <w:rFonts w:ascii="Bahnschrift SemiLight" w:hAnsi="Bahnschrift SemiLight"/>
          <w:b/>
          <w:i/>
          <w:color w:val="002060"/>
          <w:sz w:val="32"/>
        </w:rPr>
        <w:t>ПОРЯДОК ХРАНЕНИЯ СИЗ</w:t>
      </w:r>
      <w:r w:rsidR="00DF3A2A" w:rsidRPr="00DF3A2A">
        <w:rPr>
          <w:rFonts w:ascii="Bahnschrift SemiLight" w:hAnsi="Bahnschrift SemiLight"/>
          <w:b/>
          <w:i/>
          <w:color w:val="002060"/>
          <w:sz w:val="32"/>
        </w:rPr>
        <w:t xml:space="preserve">, </w:t>
      </w:r>
      <w:proofErr w:type="gramStart"/>
      <w:r w:rsidR="00DF3A2A" w:rsidRPr="00DF3A2A">
        <w:rPr>
          <w:rFonts w:ascii="Bahnschrift SemiLight" w:hAnsi="Bahnschrift SemiLight"/>
          <w:b/>
          <w:i/>
          <w:color w:val="002060"/>
          <w:sz w:val="32"/>
        </w:rPr>
        <w:t>ВЫДАННЫХ</w:t>
      </w:r>
      <w:proofErr w:type="gramEnd"/>
      <w:r w:rsidR="00DF3A2A" w:rsidRPr="00DF3A2A">
        <w:rPr>
          <w:rFonts w:ascii="Bahnschrift SemiLight" w:hAnsi="Bahnschrift SemiLight"/>
          <w:b/>
          <w:i/>
          <w:color w:val="002060"/>
          <w:sz w:val="32"/>
        </w:rPr>
        <w:t xml:space="preserve"> РАБОТОДАТЕЛЕМ </w:t>
      </w:r>
    </w:p>
    <w:p w:rsidR="00105A04" w:rsidRDefault="00105A04" w:rsidP="00DF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A04" w:rsidRPr="00DF3A2A" w:rsidRDefault="00105A04" w:rsidP="00105A04">
      <w:pPr>
        <w:spacing w:after="0" w:line="240" w:lineRule="auto"/>
        <w:ind w:firstLine="567"/>
        <w:jc w:val="both"/>
        <w:rPr>
          <w:rFonts w:ascii="Bahnschrift SemiLight" w:hAnsi="Bahnschrift SemiLight" w:cs="Times New Roman"/>
          <w:i/>
          <w:color w:val="0070C0"/>
          <w:sz w:val="28"/>
          <w:szCs w:val="28"/>
        </w:rPr>
      </w:pPr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 xml:space="preserve">Минтруд России в своем письме от 28 апреля 2021 года № 15-2/ООГ-1397 разъяснил порядок хранения СИЗ, </w:t>
      </w:r>
      <w:proofErr w:type="gramStart"/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>выданных</w:t>
      </w:r>
      <w:proofErr w:type="gramEnd"/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 xml:space="preserve"> работникам работодателем.</w:t>
      </w:r>
    </w:p>
    <w:p w:rsidR="00105A04" w:rsidRPr="00DF3A2A" w:rsidRDefault="00105A04" w:rsidP="00105A04">
      <w:pPr>
        <w:spacing w:after="0" w:line="240" w:lineRule="auto"/>
        <w:ind w:firstLine="567"/>
        <w:jc w:val="both"/>
        <w:rPr>
          <w:rFonts w:ascii="Bahnschrift SemiLight" w:hAnsi="Bahnschrift SemiLight" w:cs="Times New Roman"/>
          <w:i/>
          <w:color w:val="0070C0"/>
          <w:sz w:val="28"/>
          <w:szCs w:val="28"/>
        </w:rPr>
      </w:pPr>
      <w:proofErr w:type="gramStart"/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>Так, в силу статьи 212 Трудового кодекса Российской Федерации работодатель обязан обеспечить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 в соответствии с установленными нормами работникам, занятым на работах с вредными и (или</w:t>
      </w:r>
      <w:proofErr w:type="gramEnd"/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 xml:space="preserve">) опасными условиями труда, а также на работах, выполняемых </w:t>
      </w:r>
      <w:proofErr w:type="gramStart"/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>в</w:t>
      </w:r>
      <w:proofErr w:type="gramEnd"/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 xml:space="preserve"> особых температурных </w:t>
      </w:r>
      <w:proofErr w:type="gramStart"/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>условиях</w:t>
      </w:r>
      <w:proofErr w:type="gramEnd"/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 xml:space="preserve"> или связанных с загрязнением.</w:t>
      </w:r>
    </w:p>
    <w:p w:rsidR="00DF3A2A" w:rsidRDefault="00105A04" w:rsidP="00105A04">
      <w:pPr>
        <w:spacing w:after="0" w:line="240" w:lineRule="auto"/>
        <w:ind w:firstLine="567"/>
        <w:jc w:val="both"/>
        <w:rPr>
          <w:rFonts w:ascii="Bahnschrift SemiLight" w:hAnsi="Bahnschrift SemiLight" w:cs="Times New Roman"/>
          <w:i/>
          <w:color w:val="0070C0"/>
          <w:sz w:val="28"/>
          <w:szCs w:val="28"/>
        </w:rPr>
      </w:pPr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 xml:space="preserve">Требования к приобретению, выдаче, применению, хранению и уходу за специальной одеждой, специальной обувью и другими </w:t>
      </w:r>
      <w:proofErr w:type="gramStart"/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>СИЗ</w:t>
      </w:r>
      <w:proofErr w:type="gramEnd"/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 xml:space="preserve"> установлены Межотраслевыми правилами обеспечения работников специальной одеждой, специальной обувью и другими средствами индивидуальной защиты, утвержденными приказом </w:t>
      </w:r>
      <w:proofErr w:type="spellStart"/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>Минздравсоцразвития</w:t>
      </w:r>
      <w:proofErr w:type="spellEnd"/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 xml:space="preserve"> России от 1 июня 2009 года № 290н </w:t>
      </w:r>
    </w:p>
    <w:p w:rsidR="00105A04" w:rsidRPr="00DF3A2A" w:rsidRDefault="00105A04" w:rsidP="00DF3A2A">
      <w:pPr>
        <w:spacing w:after="0" w:line="240" w:lineRule="auto"/>
        <w:jc w:val="both"/>
        <w:rPr>
          <w:rFonts w:ascii="Bahnschrift SemiLight" w:hAnsi="Bahnschrift SemiLight" w:cs="Times New Roman"/>
          <w:i/>
          <w:color w:val="0070C0"/>
          <w:sz w:val="28"/>
          <w:szCs w:val="28"/>
        </w:rPr>
      </w:pPr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>(далее – Правила).</w:t>
      </w:r>
    </w:p>
    <w:p w:rsidR="00105A04" w:rsidRPr="00DF3A2A" w:rsidRDefault="00105A04" w:rsidP="00105A04">
      <w:pPr>
        <w:spacing w:after="0" w:line="240" w:lineRule="auto"/>
        <w:ind w:firstLine="567"/>
        <w:jc w:val="both"/>
        <w:rPr>
          <w:rFonts w:ascii="Bahnschrift SemiLight" w:hAnsi="Bahnschrift SemiLight" w:cs="Times New Roman"/>
          <w:i/>
          <w:color w:val="0070C0"/>
          <w:sz w:val="28"/>
          <w:szCs w:val="28"/>
        </w:rPr>
      </w:pPr>
      <w:proofErr w:type="gramStart"/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 xml:space="preserve">В соответствии с пунктом 30 Правил работодатель за счет собственных средств обязан обеспечивать уход за СИЗ и их хранение, своевременно осуществлять химчистку, стирку, дегазацию, </w:t>
      </w:r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lastRenderedPageBreak/>
        <w:t xml:space="preserve">дезактивацию, дезинфекцию, обезвреживание, </w:t>
      </w:r>
      <w:proofErr w:type="spellStart"/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>обеспыливание</w:t>
      </w:r>
      <w:proofErr w:type="spellEnd"/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>, сушку СИЗ, а также ремонт и замену СИЗ.</w:t>
      </w:r>
      <w:proofErr w:type="gramEnd"/>
    </w:p>
    <w:p w:rsidR="00105A04" w:rsidRPr="00DF3A2A" w:rsidRDefault="00105A04" w:rsidP="00105A04">
      <w:pPr>
        <w:spacing w:after="0" w:line="240" w:lineRule="auto"/>
        <w:ind w:firstLine="567"/>
        <w:jc w:val="both"/>
        <w:rPr>
          <w:rFonts w:ascii="Bahnschrift SemiLight" w:hAnsi="Bahnschrift SemiLight" w:cs="Times New Roman"/>
          <w:i/>
          <w:color w:val="0070C0"/>
          <w:sz w:val="28"/>
          <w:szCs w:val="28"/>
        </w:rPr>
      </w:pPr>
      <w:r w:rsidRPr="00DF3A2A">
        <w:rPr>
          <w:rFonts w:ascii="Bahnschrift SemiLight" w:hAnsi="Bahnschrift SemiLight" w:cs="Times New Roman"/>
          <w:i/>
          <w:color w:val="0070C0"/>
          <w:sz w:val="28"/>
          <w:szCs w:val="28"/>
        </w:rPr>
        <w:t>Согласно пункту 31 Правил для хранения выданных работникам СИЗ работодатель предоставляет соответствующее место.</w:t>
      </w:r>
    </w:p>
    <w:p w:rsidR="00105A04" w:rsidRPr="00DF3A2A" w:rsidRDefault="00105A04">
      <w:pPr>
        <w:rPr>
          <w:rFonts w:ascii="Bahnschrift SemiLight" w:hAnsi="Bahnschrift SemiLight"/>
          <w:i/>
          <w:color w:val="0070C0"/>
        </w:rPr>
      </w:pPr>
    </w:p>
    <w:sectPr w:rsidR="00105A04" w:rsidRPr="00DF3A2A" w:rsidSect="0043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hnschrift Ligh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SemiLigh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B23C3"/>
    <w:rsid w:val="00105A04"/>
    <w:rsid w:val="00274FC1"/>
    <w:rsid w:val="00436FB9"/>
    <w:rsid w:val="005B23C3"/>
    <w:rsid w:val="00B340EC"/>
    <w:rsid w:val="00DF3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Учитель</cp:lastModifiedBy>
  <cp:revision>7</cp:revision>
  <dcterms:created xsi:type="dcterms:W3CDTF">2021-05-31T12:17:00Z</dcterms:created>
  <dcterms:modified xsi:type="dcterms:W3CDTF">2021-06-01T04:43:00Z</dcterms:modified>
</cp:coreProperties>
</file>